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0F59" w:rsidRDefault="00960F59" w:rsidP="00EA6DC7">
      <w:pPr>
        <w:ind w:left="5760" w:firstLine="720"/>
        <w:rPr>
          <w:rFonts w:asciiTheme="majorHAnsi" w:hAnsiTheme="majorHAnsi" w:cstheme="majorHAnsi"/>
          <w:b/>
          <w:bCs/>
          <w:sz w:val="32"/>
          <w:szCs w:val="32"/>
        </w:rPr>
      </w:pPr>
      <w:r>
        <w:rPr>
          <w:rFonts w:asciiTheme="majorHAnsi" w:hAnsiTheme="majorHAnsi" w:cstheme="majorHAnsi"/>
          <w:b/>
          <w:bCs/>
          <w:noProof/>
          <w:sz w:val="32"/>
          <w:szCs w:val="32"/>
        </w:rPr>
        <w:drawing>
          <wp:anchor distT="0" distB="0" distL="114300" distR="114300" simplePos="0" relativeHeight="251658240" behindDoc="1" locked="0" layoutInCell="1" allowOverlap="1">
            <wp:simplePos x="0" y="0"/>
            <wp:positionH relativeFrom="column">
              <wp:posOffset>52070</wp:posOffset>
            </wp:positionH>
            <wp:positionV relativeFrom="paragraph">
              <wp:posOffset>519</wp:posOffset>
            </wp:positionV>
            <wp:extent cx="894080" cy="935355"/>
            <wp:effectExtent l="0" t="0" r="0" b="4445"/>
            <wp:wrapTight wrapText="bothSides">
              <wp:wrapPolygon edited="0">
                <wp:start x="0" y="0"/>
                <wp:lineTo x="0" y="21409"/>
                <wp:lineTo x="21170" y="21409"/>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23 at 21.51.45.png"/>
                    <pic:cNvPicPr/>
                  </pic:nvPicPr>
                  <pic:blipFill>
                    <a:blip r:embed="rId5">
                      <a:extLst>
                        <a:ext uri="{28A0092B-C50C-407E-A947-70E740481C1C}">
                          <a14:useLocalDpi xmlns:a14="http://schemas.microsoft.com/office/drawing/2010/main" val="0"/>
                        </a:ext>
                      </a:extLst>
                    </a:blip>
                    <a:stretch>
                      <a:fillRect/>
                    </a:stretch>
                  </pic:blipFill>
                  <pic:spPr>
                    <a:xfrm>
                      <a:off x="0" y="0"/>
                      <a:ext cx="894080" cy="935355"/>
                    </a:xfrm>
                    <a:prstGeom prst="rect">
                      <a:avLst/>
                    </a:prstGeom>
                  </pic:spPr>
                </pic:pic>
              </a:graphicData>
            </a:graphic>
            <wp14:sizeRelH relativeFrom="page">
              <wp14:pctWidth>0</wp14:pctWidth>
            </wp14:sizeRelH>
            <wp14:sizeRelV relativeFrom="page">
              <wp14:pctHeight>0</wp14:pctHeight>
            </wp14:sizeRelV>
          </wp:anchor>
        </w:drawing>
      </w:r>
    </w:p>
    <w:p w:rsidR="00214517" w:rsidRDefault="00EA6DC7" w:rsidP="001A6EC0">
      <w:pPr>
        <w:rPr>
          <w:rFonts w:asciiTheme="majorHAnsi" w:hAnsiTheme="majorHAnsi" w:cstheme="majorHAnsi"/>
          <w:b/>
          <w:bCs/>
          <w:sz w:val="32"/>
          <w:szCs w:val="32"/>
        </w:rPr>
      </w:pPr>
      <w:r w:rsidRPr="00EA6DC7">
        <w:rPr>
          <w:rFonts w:asciiTheme="majorHAnsi" w:hAnsiTheme="majorHAnsi" w:cstheme="majorHAnsi"/>
          <w:b/>
          <w:bCs/>
          <w:sz w:val="32"/>
          <w:szCs w:val="32"/>
        </w:rPr>
        <w:t>History Progression Map</w:t>
      </w:r>
    </w:p>
    <w:p w:rsidR="00EA6DC7" w:rsidRDefault="00EA6DC7" w:rsidP="00EA6DC7">
      <w:pPr>
        <w:tabs>
          <w:tab w:val="left" w:pos="1628"/>
        </w:tabs>
        <w:rPr>
          <w:rFonts w:asciiTheme="majorHAnsi" w:hAnsiTheme="majorHAnsi" w:cstheme="majorHAnsi"/>
          <w:sz w:val="32"/>
          <w:szCs w:val="32"/>
        </w:rPr>
      </w:pPr>
    </w:p>
    <w:p w:rsidR="001A6EC0" w:rsidRPr="00EA6DC7" w:rsidRDefault="001A6EC0" w:rsidP="00EA6DC7">
      <w:pPr>
        <w:tabs>
          <w:tab w:val="left" w:pos="1628"/>
        </w:tabs>
        <w:rPr>
          <w:rFonts w:asciiTheme="majorHAnsi" w:hAnsiTheme="majorHAnsi" w:cstheme="majorHAnsi"/>
          <w:sz w:val="32"/>
          <w:szCs w:val="32"/>
        </w:rPr>
      </w:pPr>
    </w:p>
    <w:tbl>
      <w:tblPr>
        <w:tblStyle w:val="TableGrid"/>
        <w:tblW w:w="0" w:type="auto"/>
        <w:tblLook w:val="04A0" w:firstRow="1" w:lastRow="0" w:firstColumn="1" w:lastColumn="0" w:noHBand="0" w:noVBand="1"/>
      </w:tblPr>
      <w:tblGrid>
        <w:gridCol w:w="1555"/>
        <w:gridCol w:w="2551"/>
        <w:gridCol w:w="2552"/>
        <w:gridCol w:w="2409"/>
        <w:gridCol w:w="2268"/>
        <w:gridCol w:w="2127"/>
        <w:gridCol w:w="2121"/>
      </w:tblGrid>
      <w:tr w:rsidR="00EA6DC7" w:rsidRPr="00960F59" w:rsidTr="005B1A7B">
        <w:tc>
          <w:tcPr>
            <w:tcW w:w="15583" w:type="dxa"/>
            <w:gridSpan w:val="7"/>
          </w:tcPr>
          <w:p w:rsidR="00EA6DC7" w:rsidRPr="00960F59" w:rsidRDefault="00EA6DC7" w:rsidP="00960F59">
            <w:pPr>
              <w:tabs>
                <w:tab w:val="left" w:pos="1628"/>
              </w:tabs>
              <w:jc w:val="center"/>
              <w:rPr>
                <w:rFonts w:asciiTheme="majorHAnsi" w:hAnsiTheme="majorHAnsi" w:cstheme="majorHAnsi"/>
                <w:b/>
                <w:bCs/>
                <w:sz w:val="21"/>
                <w:szCs w:val="21"/>
                <w:u w:val="single"/>
              </w:rPr>
            </w:pPr>
            <w:r w:rsidRPr="00960F59">
              <w:rPr>
                <w:rFonts w:asciiTheme="majorHAnsi" w:hAnsiTheme="majorHAnsi" w:cstheme="majorHAnsi"/>
                <w:b/>
                <w:bCs/>
                <w:sz w:val="21"/>
                <w:szCs w:val="21"/>
                <w:u w:val="single"/>
              </w:rPr>
              <w:t>National curriculum and expectations for History</w:t>
            </w:r>
          </w:p>
        </w:tc>
      </w:tr>
      <w:tr w:rsidR="00961B8C" w:rsidRPr="00960F59" w:rsidTr="001A6EC0">
        <w:trPr>
          <w:trHeight w:val="1313"/>
        </w:trPr>
        <w:tc>
          <w:tcPr>
            <w:tcW w:w="1555" w:type="dxa"/>
          </w:tcPr>
          <w:p w:rsidR="00961B8C" w:rsidRPr="00960F59" w:rsidRDefault="00961B8C" w:rsidP="00EA6DC7">
            <w:pPr>
              <w:tabs>
                <w:tab w:val="left" w:pos="1628"/>
              </w:tabs>
              <w:rPr>
                <w:rFonts w:asciiTheme="majorHAnsi" w:hAnsiTheme="majorHAnsi" w:cstheme="majorHAnsi"/>
                <w:b/>
                <w:bCs/>
                <w:sz w:val="21"/>
                <w:szCs w:val="21"/>
              </w:rPr>
            </w:pPr>
            <w:r w:rsidRPr="00960F59">
              <w:rPr>
                <w:rFonts w:asciiTheme="majorHAnsi" w:hAnsiTheme="majorHAnsi" w:cstheme="majorHAnsi"/>
                <w:b/>
                <w:bCs/>
                <w:sz w:val="21"/>
                <w:szCs w:val="21"/>
              </w:rPr>
              <w:t>EYFS</w:t>
            </w:r>
          </w:p>
        </w:tc>
        <w:tc>
          <w:tcPr>
            <w:tcW w:w="5103" w:type="dxa"/>
            <w:gridSpan w:val="2"/>
          </w:tcPr>
          <w:p w:rsidR="00295151" w:rsidRPr="001A6EC0" w:rsidRDefault="00961B8C" w:rsidP="001A6EC0">
            <w:pPr>
              <w:pStyle w:val="NormalWeb"/>
              <w:rPr>
                <w:rFonts w:asciiTheme="majorHAnsi" w:hAnsiTheme="majorHAnsi" w:cstheme="majorHAnsi"/>
                <w:color w:val="282323"/>
                <w:sz w:val="21"/>
                <w:szCs w:val="21"/>
              </w:rPr>
            </w:pPr>
            <w:r w:rsidRPr="00960F59">
              <w:rPr>
                <w:rFonts w:asciiTheme="majorHAnsi" w:hAnsiTheme="majorHAnsi" w:cstheme="majorHAnsi"/>
                <w:b/>
                <w:bCs/>
                <w:color w:val="6B4F99"/>
                <w:sz w:val="21"/>
                <w:szCs w:val="21"/>
              </w:rPr>
              <w:t>Understanding the World (People and Communities)</w:t>
            </w:r>
            <w:r w:rsidRPr="00960F59">
              <w:rPr>
                <w:rFonts w:asciiTheme="majorHAnsi" w:hAnsiTheme="majorHAnsi" w:cstheme="majorHAnsi"/>
                <w:b/>
                <w:bCs/>
                <w:color w:val="6B4F99"/>
                <w:sz w:val="21"/>
                <w:szCs w:val="21"/>
              </w:rPr>
              <w:br/>
            </w:r>
            <w:r w:rsidRPr="00960F59">
              <w:rPr>
                <w:rFonts w:asciiTheme="majorHAnsi" w:hAnsiTheme="majorHAnsi" w:cstheme="majorHAnsi"/>
                <w:color w:val="282323"/>
                <w:sz w:val="21"/>
                <w:szCs w:val="21"/>
              </w:rPr>
              <w:t xml:space="preserve">Children talk about past and present events in their own lives and in the lives of family members. They know about similarities and differences between themselves and others, and among families, communities and traditions. </w:t>
            </w:r>
          </w:p>
        </w:tc>
        <w:tc>
          <w:tcPr>
            <w:tcW w:w="8925" w:type="dxa"/>
            <w:gridSpan w:val="4"/>
          </w:tcPr>
          <w:p w:rsidR="001A6EC0" w:rsidRDefault="00961B8C" w:rsidP="001A6EC0">
            <w:pPr>
              <w:pStyle w:val="NormalWeb"/>
              <w:rPr>
                <w:rFonts w:asciiTheme="majorHAnsi" w:hAnsiTheme="majorHAnsi" w:cstheme="majorHAnsi"/>
                <w:b/>
                <w:bCs/>
                <w:color w:val="6B4F99"/>
                <w:sz w:val="21"/>
                <w:szCs w:val="21"/>
              </w:rPr>
            </w:pPr>
            <w:r w:rsidRPr="00960F59">
              <w:rPr>
                <w:rFonts w:asciiTheme="majorHAnsi" w:hAnsiTheme="majorHAnsi" w:cstheme="majorHAnsi"/>
                <w:b/>
                <w:bCs/>
                <w:color w:val="6B4F99"/>
                <w:sz w:val="21"/>
                <w:szCs w:val="21"/>
              </w:rPr>
              <w:t xml:space="preserve">Understanding the World (The World) </w:t>
            </w:r>
          </w:p>
          <w:p w:rsidR="001A6EC0" w:rsidRDefault="00961B8C" w:rsidP="001A6EC0">
            <w:pPr>
              <w:pStyle w:val="NormalWeb"/>
              <w:rPr>
                <w:rFonts w:asciiTheme="majorHAnsi" w:hAnsiTheme="majorHAnsi" w:cstheme="majorHAnsi"/>
                <w:color w:val="282323"/>
                <w:sz w:val="21"/>
                <w:szCs w:val="21"/>
              </w:rPr>
            </w:pPr>
            <w:r w:rsidRPr="00960F59">
              <w:rPr>
                <w:rFonts w:asciiTheme="majorHAnsi" w:hAnsiTheme="majorHAnsi" w:cstheme="majorHAnsi"/>
                <w:color w:val="282323"/>
                <w:sz w:val="21"/>
                <w:szCs w:val="21"/>
              </w:rPr>
              <w:t xml:space="preserve">Children know about similarities and differences in relation to places, objects, materials and living things. They talk about the features of their own immediate environment and how environments might vary from one another. </w:t>
            </w:r>
          </w:p>
          <w:p w:rsidR="001A6EC0" w:rsidRPr="001A6EC0" w:rsidRDefault="001A6EC0" w:rsidP="001A6EC0">
            <w:pPr>
              <w:pStyle w:val="NormalWeb"/>
              <w:rPr>
                <w:rFonts w:asciiTheme="majorHAnsi" w:hAnsiTheme="majorHAnsi" w:cstheme="majorHAnsi"/>
                <w:color w:val="282323"/>
                <w:sz w:val="21"/>
                <w:szCs w:val="21"/>
              </w:rPr>
            </w:pPr>
          </w:p>
        </w:tc>
      </w:tr>
      <w:tr w:rsidR="00961B8C" w:rsidRPr="00960F59" w:rsidTr="00960F59">
        <w:tc>
          <w:tcPr>
            <w:tcW w:w="1555" w:type="dxa"/>
          </w:tcPr>
          <w:p w:rsidR="00961B8C" w:rsidRPr="00960F59" w:rsidRDefault="00961B8C" w:rsidP="00EA6DC7">
            <w:pPr>
              <w:tabs>
                <w:tab w:val="left" w:pos="1628"/>
              </w:tabs>
              <w:rPr>
                <w:rFonts w:asciiTheme="majorHAnsi" w:hAnsiTheme="majorHAnsi" w:cstheme="majorHAnsi"/>
                <w:b/>
                <w:bCs/>
                <w:sz w:val="21"/>
                <w:szCs w:val="21"/>
              </w:rPr>
            </w:pPr>
            <w:r w:rsidRPr="00960F59">
              <w:rPr>
                <w:rFonts w:asciiTheme="majorHAnsi" w:hAnsiTheme="majorHAnsi" w:cstheme="majorHAnsi"/>
                <w:b/>
                <w:bCs/>
                <w:sz w:val="21"/>
                <w:szCs w:val="21"/>
              </w:rPr>
              <w:t>KS1</w:t>
            </w:r>
          </w:p>
        </w:tc>
        <w:tc>
          <w:tcPr>
            <w:tcW w:w="14028" w:type="dxa"/>
            <w:gridSpan w:val="6"/>
          </w:tcPr>
          <w:p w:rsidR="00961B8C" w:rsidRPr="00960F59" w:rsidRDefault="00961B8C" w:rsidP="00961B8C">
            <w:pPr>
              <w:pStyle w:val="NormalWeb"/>
              <w:rPr>
                <w:rFonts w:asciiTheme="majorHAnsi" w:hAnsiTheme="majorHAnsi" w:cstheme="majorHAnsi"/>
                <w:sz w:val="21"/>
                <w:szCs w:val="21"/>
              </w:rPr>
            </w:pPr>
            <w:r w:rsidRPr="00960F59">
              <w:rPr>
                <w:rFonts w:asciiTheme="majorHAnsi" w:hAnsiTheme="majorHAnsi" w:cstheme="majorHAnsi"/>
                <w:color w:val="282323"/>
                <w:sz w:val="21"/>
                <w:szCs w:val="21"/>
              </w:rPr>
              <w:t xml:space="preserve">Pupils should be taught about: </w:t>
            </w:r>
          </w:p>
          <w:p w:rsidR="00961B8C" w:rsidRPr="00960F59" w:rsidRDefault="00961B8C" w:rsidP="00961B8C">
            <w:pPr>
              <w:pStyle w:val="NormalWeb"/>
              <w:numPr>
                <w:ilvl w:val="0"/>
                <w:numId w:val="1"/>
              </w:numPr>
              <w:rPr>
                <w:rFonts w:asciiTheme="majorHAnsi" w:hAnsiTheme="majorHAnsi" w:cstheme="majorHAnsi"/>
                <w:color w:val="282323"/>
                <w:sz w:val="21"/>
                <w:szCs w:val="21"/>
              </w:rPr>
            </w:pPr>
            <w:r w:rsidRPr="00960F59">
              <w:rPr>
                <w:rFonts w:asciiTheme="majorHAnsi" w:hAnsiTheme="majorHAnsi" w:cstheme="majorHAnsi"/>
                <w:color w:val="282323"/>
                <w:sz w:val="21"/>
                <w:szCs w:val="21"/>
              </w:rPr>
              <w:t xml:space="preserve">changes within living memory. Where appropriate, these should be used to reveal aspects of change in national life; </w:t>
            </w:r>
          </w:p>
          <w:p w:rsidR="00961B8C" w:rsidRPr="00960F59" w:rsidRDefault="00961B8C" w:rsidP="00961B8C">
            <w:pPr>
              <w:pStyle w:val="NormalWeb"/>
              <w:numPr>
                <w:ilvl w:val="0"/>
                <w:numId w:val="1"/>
              </w:numPr>
              <w:rPr>
                <w:rFonts w:asciiTheme="majorHAnsi" w:hAnsiTheme="majorHAnsi" w:cstheme="majorHAnsi"/>
                <w:color w:val="282323"/>
                <w:sz w:val="21"/>
                <w:szCs w:val="21"/>
              </w:rPr>
            </w:pPr>
            <w:r w:rsidRPr="00960F59">
              <w:rPr>
                <w:rFonts w:asciiTheme="majorHAnsi" w:hAnsiTheme="majorHAnsi" w:cstheme="majorHAnsi"/>
                <w:color w:val="282323"/>
                <w:sz w:val="21"/>
                <w:szCs w:val="21"/>
              </w:rPr>
              <w:t xml:space="preserve">events beyond living memory that are significant nationally or globally [for example the Great Fire of London, the first aeroplane flight or events commemorated through festivals or anniversaries]; </w:t>
            </w:r>
          </w:p>
          <w:p w:rsidR="00961B8C" w:rsidRPr="00960F59" w:rsidRDefault="00961B8C" w:rsidP="00961B8C">
            <w:pPr>
              <w:pStyle w:val="NormalWeb"/>
              <w:numPr>
                <w:ilvl w:val="0"/>
                <w:numId w:val="1"/>
              </w:numPr>
              <w:rPr>
                <w:rFonts w:asciiTheme="majorHAnsi" w:hAnsiTheme="majorHAnsi" w:cstheme="majorHAnsi"/>
                <w:color w:val="282323"/>
                <w:sz w:val="21"/>
                <w:szCs w:val="21"/>
              </w:rPr>
            </w:pPr>
            <w:r w:rsidRPr="00960F59">
              <w:rPr>
                <w:rFonts w:asciiTheme="majorHAnsi" w:hAnsiTheme="majorHAnsi" w:cstheme="majorHAnsi"/>
                <w:color w:val="282323"/>
                <w:sz w:val="21"/>
                <w:szCs w:val="21"/>
              </w:rPr>
              <w:t xml:space="preserve">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 significant historical events, people and places in their own locality. </w:t>
            </w:r>
          </w:p>
          <w:p w:rsidR="00960F59" w:rsidRDefault="00960F59" w:rsidP="00960F59">
            <w:pPr>
              <w:pStyle w:val="NormalWeb"/>
              <w:rPr>
                <w:rFonts w:asciiTheme="majorHAnsi" w:hAnsiTheme="majorHAnsi" w:cstheme="majorHAnsi"/>
                <w:color w:val="282323"/>
                <w:sz w:val="21"/>
                <w:szCs w:val="21"/>
              </w:rPr>
            </w:pPr>
          </w:p>
          <w:p w:rsidR="001A6EC0" w:rsidRPr="00960F59" w:rsidRDefault="001A6EC0" w:rsidP="00960F59">
            <w:pPr>
              <w:pStyle w:val="NormalWeb"/>
              <w:rPr>
                <w:rFonts w:asciiTheme="majorHAnsi" w:hAnsiTheme="majorHAnsi" w:cstheme="majorHAnsi"/>
                <w:color w:val="282323"/>
                <w:sz w:val="21"/>
                <w:szCs w:val="21"/>
              </w:rPr>
            </w:pPr>
            <w:bookmarkStart w:id="0" w:name="_GoBack"/>
            <w:bookmarkEnd w:id="0"/>
          </w:p>
        </w:tc>
      </w:tr>
      <w:tr w:rsidR="00961B8C" w:rsidRPr="00960F59" w:rsidTr="00960F59">
        <w:tc>
          <w:tcPr>
            <w:tcW w:w="1555" w:type="dxa"/>
          </w:tcPr>
          <w:p w:rsidR="00961B8C" w:rsidRPr="00960F59" w:rsidRDefault="00961B8C" w:rsidP="00EA6DC7">
            <w:pPr>
              <w:tabs>
                <w:tab w:val="left" w:pos="1628"/>
              </w:tabs>
              <w:rPr>
                <w:rFonts w:asciiTheme="majorHAnsi" w:hAnsiTheme="majorHAnsi" w:cstheme="majorHAnsi"/>
                <w:b/>
                <w:bCs/>
                <w:sz w:val="21"/>
                <w:szCs w:val="21"/>
              </w:rPr>
            </w:pPr>
            <w:r w:rsidRPr="00960F59">
              <w:rPr>
                <w:rFonts w:asciiTheme="majorHAnsi" w:hAnsiTheme="majorHAnsi" w:cstheme="majorHAnsi"/>
                <w:b/>
                <w:bCs/>
                <w:sz w:val="21"/>
                <w:szCs w:val="21"/>
              </w:rPr>
              <w:t>KS2</w:t>
            </w:r>
          </w:p>
        </w:tc>
        <w:tc>
          <w:tcPr>
            <w:tcW w:w="14028" w:type="dxa"/>
            <w:gridSpan w:val="6"/>
          </w:tcPr>
          <w:p w:rsidR="00961B8C" w:rsidRPr="00960F59" w:rsidRDefault="00961B8C" w:rsidP="00961B8C">
            <w:pPr>
              <w:pStyle w:val="NormalWeb"/>
              <w:rPr>
                <w:rFonts w:asciiTheme="majorHAnsi" w:hAnsiTheme="majorHAnsi" w:cstheme="majorHAnsi"/>
                <w:sz w:val="21"/>
                <w:szCs w:val="21"/>
              </w:rPr>
            </w:pPr>
            <w:r w:rsidRPr="00960F59">
              <w:rPr>
                <w:rFonts w:asciiTheme="majorHAnsi" w:hAnsiTheme="majorHAnsi" w:cstheme="majorHAnsi"/>
                <w:color w:val="282323"/>
                <w:sz w:val="21"/>
                <w:szCs w:val="21"/>
              </w:rPr>
              <w:t xml:space="preserve">Pupils should be taught about: </w:t>
            </w:r>
          </w:p>
          <w:p w:rsidR="00961B8C" w:rsidRPr="00960F59" w:rsidRDefault="00961B8C" w:rsidP="00961B8C">
            <w:pPr>
              <w:pStyle w:val="NormalWeb"/>
              <w:numPr>
                <w:ilvl w:val="0"/>
                <w:numId w:val="2"/>
              </w:numPr>
              <w:rPr>
                <w:rFonts w:asciiTheme="majorHAnsi" w:hAnsiTheme="majorHAnsi" w:cstheme="majorHAnsi"/>
                <w:color w:val="282323"/>
                <w:sz w:val="21"/>
                <w:szCs w:val="21"/>
              </w:rPr>
            </w:pPr>
            <w:r w:rsidRPr="00960F59">
              <w:rPr>
                <w:rFonts w:asciiTheme="majorHAnsi" w:hAnsiTheme="majorHAnsi" w:cstheme="majorHAnsi"/>
                <w:color w:val="282323"/>
                <w:sz w:val="21"/>
                <w:szCs w:val="21"/>
              </w:rPr>
              <w:t xml:space="preserve">changes in Britain from the Stone Age to the Iron Age; </w:t>
            </w:r>
          </w:p>
          <w:p w:rsidR="00961B8C" w:rsidRPr="00960F59" w:rsidRDefault="00961B8C" w:rsidP="00961B8C">
            <w:pPr>
              <w:pStyle w:val="NormalWeb"/>
              <w:numPr>
                <w:ilvl w:val="0"/>
                <w:numId w:val="2"/>
              </w:numPr>
              <w:rPr>
                <w:rFonts w:asciiTheme="majorHAnsi" w:hAnsiTheme="majorHAnsi" w:cstheme="majorHAnsi"/>
                <w:color w:val="282323"/>
                <w:sz w:val="21"/>
                <w:szCs w:val="21"/>
              </w:rPr>
            </w:pPr>
            <w:r w:rsidRPr="00960F59">
              <w:rPr>
                <w:rFonts w:asciiTheme="majorHAnsi" w:hAnsiTheme="majorHAnsi" w:cstheme="majorHAnsi"/>
                <w:color w:val="282323"/>
                <w:sz w:val="21"/>
                <w:szCs w:val="21"/>
              </w:rPr>
              <w:t xml:space="preserve">the Roman Empire and its impact on Britain; </w:t>
            </w:r>
          </w:p>
          <w:p w:rsidR="00961B8C" w:rsidRPr="00960F59" w:rsidRDefault="00961B8C" w:rsidP="00961B8C">
            <w:pPr>
              <w:pStyle w:val="NormalWeb"/>
              <w:numPr>
                <w:ilvl w:val="0"/>
                <w:numId w:val="2"/>
              </w:numPr>
              <w:rPr>
                <w:rFonts w:asciiTheme="majorHAnsi" w:hAnsiTheme="majorHAnsi" w:cstheme="majorHAnsi"/>
                <w:color w:val="282323"/>
                <w:sz w:val="21"/>
                <w:szCs w:val="21"/>
              </w:rPr>
            </w:pPr>
            <w:r w:rsidRPr="00960F59">
              <w:rPr>
                <w:rFonts w:asciiTheme="majorHAnsi" w:hAnsiTheme="majorHAnsi" w:cstheme="majorHAnsi"/>
                <w:color w:val="282323"/>
                <w:sz w:val="21"/>
                <w:szCs w:val="21"/>
              </w:rPr>
              <w:t xml:space="preserve">Britain’s settlement by Anglo-Saxons and Scots; </w:t>
            </w:r>
          </w:p>
          <w:p w:rsidR="00961B8C" w:rsidRPr="00960F59" w:rsidRDefault="00961B8C" w:rsidP="00961B8C">
            <w:pPr>
              <w:pStyle w:val="NormalWeb"/>
              <w:numPr>
                <w:ilvl w:val="0"/>
                <w:numId w:val="2"/>
              </w:numPr>
              <w:rPr>
                <w:rFonts w:asciiTheme="majorHAnsi" w:hAnsiTheme="majorHAnsi" w:cstheme="majorHAnsi"/>
                <w:color w:val="282323"/>
                <w:sz w:val="21"/>
                <w:szCs w:val="21"/>
              </w:rPr>
            </w:pPr>
            <w:r w:rsidRPr="00960F59">
              <w:rPr>
                <w:rFonts w:asciiTheme="majorHAnsi" w:hAnsiTheme="majorHAnsi" w:cstheme="majorHAnsi"/>
                <w:color w:val="282323"/>
                <w:sz w:val="21"/>
                <w:szCs w:val="21"/>
              </w:rPr>
              <w:t xml:space="preserve">the Viking and Anglo-Saxon struggle for the Kingdom of England to the time of Edward the Confessor; </w:t>
            </w:r>
          </w:p>
          <w:p w:rsidR="00961B8C" w:rsidRPr="00960F59" w:rsidRDefault="00961B8C" w:rsidP="00961B8C">
            <w:pPr>
              <w:pStyle w:val="NormalWeb"/>
              <w:numPr>
                <w:ilvl w:val="0"/>
                <w:numId w:val="2"/>
              </w:numPr>
              <w:rPr>
                <w:rFonts w:asciiTheme="majorHAnsi" w:hAnsiTheme="majorHAnsi" w:cstheme="majorHAnsi"/>
                <w:color w:val="282323"/>
                <w:sz w:val="21"/>
                <w:szCs w:val="21"/>
              </w:rPr>
            </w:pPr>
            <w:r w:rsidRPr="00960F59">
              <w:rPr>
                <w:rFonts w:asciiTheme="majorHAnsi" w:hAnsiTheme="majorHAnsi" w:cstheme="majorHAnsi"/>
                <w:color w:val="282323"/>
                <w:sz w:val="21"/>
                <w:szCs w:val="21"/>
              </w:rPr>
              <w:t xml:space="preserve">a local history study; </w:t>
            </w:r>
          </w:p>
          <w:p w:rsidR="00961B8C" w:rsidRPr="00960F59" w:rsidRDefault="00961B8C" w:rsidP="00961B8C">
            <w:pPr>
              <w:pStyle w:val="NormalWeb"/>
              <w:numPr>
                <w:ilvl w:val="0"/>
                <w:numId w:val="2"/>
              </w:numPr>
              <w:rPr>
                <w:rFonts w:asciiTheme="majorHAnsi" w:hAnsiTheme="majorHAnsi" w:cstheme="majorHAnsi"/>
                <w:color w:val="282323"/>
                <w:sz w:val="21"/>
                <w:szCs w:val="21"/>
              </w:rPr>
            </w:pPr>
            <w:r w:rsidRPr="00960F59">
              <w:rPr>
                <w:rFonts w:asciiTheme="majorHAnsi" w:hAnsiTheme="majorHAnsi" w:cstheme="majorHAnsi"/>
                <w:color w:val="282323"/>
                <w:sz w:val="21"/>
                <w:szCs w:val="21"/>
              </w:rPr>
              <w:t xml:space="preserve">a study of an aspect or theme in British history that extends pupils’ chronological knowledge beyond 1066; </w:t>
            </w:r>
          </w:p>
          <w:p w:rsidR="00961B8C" w:rsidRPr="00960F59" w:rsidRDefault="00961B8C" w:rsidP="00961B8C">
            <w:pPr>
              <w:pStyle w:val="NormalWeb"/>
              <w:numPr>
                <w:ilvl w:val="0"/>
                <w:numId w:val="2"/>
              </w:numPr>
              <w:rPr>
                <w:rFonts w:asciiTheme="majorHAnsi" w:hAnsiTheme="majorHAnsi" w:cstheme="majorHAnsi"/>
                <w:color w:val="282323"/>
                <w:sz w:val="21"/>
                <w:szCs w:val="21"/>
              </w:rPr>
            </w:pPr>
            <w:r w:rsidRPr="00960F59">
              <w:rPr>
                <w:rFonts w:asciiTheme="majorHAnsi" w:hAnsiTheme="majorHAnsi" w:cstheme="majorHAnsi"/>
                <w:color w:val="282323"/>
                <w:sz w:val="21"/>
                <w:szCs w:val="21"/>
              </w:rPr>
              <w:t>the achievements of the earliest civilizations – an overview of where and when the first civilizations appeared and a depth study of one of the following: Ancient Sumer; The Indus Valley; Ancient Egypt; The Shang Dynasty of Ancient China;</w:t>
            </w:r>
          </w:p>
          <w:p w:rsidR="00961B8C" w:rsidRPr="00960F59" w:rsidRDefault="00961B8C" w:rsidP="00961B8C">
            <w:pPr>
              <w:pStyle w:val="NormalWeb"/>
              <w:numPr>
                <w:ilvl w:val="0"/>
                <w:numId w:val="2"/>
              </w:numPr>
              <w:rPr>
                <w:rFonts w:asciiTheme="majorHAnsi" w:hAnsiTheme="majorHAnsi" w:cstheme="majorHAnsi"/>
                <w:color w:val="282323"/>
                <w:sz w:val="21"/>
                <w:szCs w:val="21"/>
              </w:rPr>
            </w:pPr>
            <w:r w:rsidRPr="00960F59">
              <w:rPr>
                <w:rFonts w:asciiTheme="majorHAnsi" w:hAnsiTheme="majorHAnsi" w:cstheme="majorHAnsi"/>
                <w:color w:val="282323"/>
                <w:sz w:val="21"/>
                <w:szCs w:val="21"/>
              </w:rPr>
              <w:t xml:space="preserve">Ancient Greece – a study of Greek life and achievements and their influence on the western world; </w:t>
            </w:r>
          </w:p>
          <w:p w:rsidR="00961B8C" w:rsidRPr="00960F59" w:rsidRDefault="00961B8C" w:rsidP="00961B8C">
            <w:pPr>
              <w:pStyle w:val="NormalWeb"/>
              <w:numPr>
                <w:ilvl w:val="0"/>
                <w:numId w:val="2"/>
              </w:numPr>
              <w:rPr>
                <w:rFonts w:asciiTheme="majorHAnsi" w:hAnsiTheme="majorHAnsi" w:cstheme="majorHAnsi"/>
                <w:color w:val="282323"/>
                <w:sz w:val="21"/>
                <w:szCs w:val="21"/>
              </w:rPr>
            </w:pPr>
            <w:r w:rsidRPr="00960F59">
              <w:rPr>
                <w:rFonts w:asciiTheme="majorHAnsi" w:hAnsiTheme="majorHAnsi" w:cstheme="majorHAnsi"/>
                <w:color w:val="282323"/>
                <w:sz w:val="21"/>
                <w:szCs w:val="21"/>
              </w:rPr>
              <w:t xml:space="preserve">a non-European society that provides contrasts with British history – one study chosen from: early Islamic civilization, including a study of Baghdad c. AD 900; Mayan civilization. AD 900; Benin (West Africa) c. AD 900-1300.  </w:t>
            </w:r>
          </w:p>
          <w:p w:rsidR="00960F59" w:rsidRPr="00960F59" w:rsidRDefault="00960F59" w:rsidP="00960F59">
            <w:pPr>
              <w:pStyle w:val="NormalWeb"/>
              <w:rPr>
                <w:rFonts w:asciiTheme="majorHAnsi" w:hAnsiTheme="majorHAnsi" w:cstheme="majorHAnsi"/>
                <w:color w:val="282323"/>
                <w:sz w:val="21"/>
                <w:szCs w:val="21"/>
              </w:rPr>
            </w:pPr>
          </w:p>
        </w:tc>
      </w:tr>
      <w:tr w:rsidR="00960F59" w:rsidRPr="00960F59" w:rsidTr="00960F59">
        <w:tc>
          <w:tcPr>
            <w:tcW w:w="1555" w:type="dxa"/>
          </w:tcPr>
          <w:p w:rsidR="00295151" w:rsidRPr="00960F59" w:rsidRDefault="00295151" w:rsidP="00EA6DC7">
            <w:pPr>
              <w:tabs>
                <w:tab w:val="left" w:pos="1628"/>
              </w:tabs>
              <w:rPr>
                <w:rFonts w:asciiTheme="majorHAnsi" w:hAnsiTheme="majorHAnsi" w:cstheme="majorHAnsi"/>
                <w:b/>
                <w:bCs/>
                <w:sz w:val="16"/>
                <w:szCs w:val="16"/>
                <w:u w:val="single"/>
              </w:rPr>
            </w:pPr>
          </w:p>
        </w:tc>
        <w:tc>
          <w:tcPr>
            <w:tcW w:w="2551" w:type="dxa"/>
            <w:shd w:val="clear" w:color="auto" w:fill="FFF2CC" w:themeFill="accent4" w:themeFillTint="33"/>
          </w:tcPr>
          <w:p w:rsidR="00295151" w:rsidRPr="00960F59" w:rsidRDefault="00295151" w:rsidP="00EA6DC7">
            <w:pPr>
              <w:tabs>
                <w:tab w:val="left" w:pos="1628"/>
              </w:tabs>
              <w:rPr>
                <w:rFonts w:asciiTheme="majorHAnsi" w:hAnsiTheme="majorHAnsi" w:cstheme="majorHAnsi"/>
                <w:b/>
                <w:bCs/>
                <w:sz w:val="16"/>
                <w:szCs w:val="16"/>
                <w:u w:val="single"/>
              </w:rPr>
            </w:pPr>
            <w:r w:rsidRPr="00960F59">
              <w:rPr>
                <w:rFonts w:asciiTheme="majorHAnsi" w:hAnsiTheme="majorHAnsi" w:cstheme="majorHAnsi"/>
                <w:b/>
                <w:bCs/>
                <w:sz w:val="16"/>
                <w:szCs w:val="16"/>
                <w:u w:val="single"/>
              </w:rPr>
              <w:t>Year 1</w:t>
            </w:r>
          </w:p>
        </w:tc>
        <w:tc>
          <w:tcPr>
            <w:tcW w:w="2552" w:type="dxa"/>
            <w:shd w:val="clear" w:color="auto" w:fill="FFF2CC" w:themeFill="accent4" w:themeFillTint="33"/>
          </w:tcPr>
          <w:p w:rsidR="00295151" w:rsidRPr="00960F59" w:rsidRDefault="00295151" w:rsidP="00295151">
            <w:pPr>
              <w:tabs>
                <w:tab w:val="left" w:pos="1628"/>
              </w:tabs>
              <w:rPr>
                <w:rFonts w:asciiTheme="majorHAnsi" w:hAnsiTheme="majorHAnsi" w:cstheme="majorHAnsi"/>
                <w:b/>
                <w:bCs/>
                <w:sz w:val="16"/>
                <w:szCs w:val="16"/>
                <w:u w:val="single"/>
              </w:rPr>
            </w:pPr>
            <w:r w:rsidRPr="00960F59">
              <w:rPr>
                <w:rFonts w:asciiTheme="majorHAnsi" w:hAnsiTheme="majorHAnsi" w:cstheme="majorHAnsi"/>
                <w:b/>
                <w:bCs/>
                <w:sz w:val="16"/>
                <w:szCs w:val="16"/>
                <w:u w:val="single"/>
              </w:rPr>
              <w:t>Year 2</w:t>
            </w:r>
          </w:p>
        </w:tc>
        <w:tc>
          <w:tcPr>
            <w:tcW w:w="2409" w:type="dxa"/>
            <w:shd w:val="clear" w:color="auto" w:fill="DEEAF6" w:themeFill="accent5" w:themeFillTint="33"/>
          </w:tcPr>
          <w:p w:rsidR="00295151" w:rsidRPr="00960F59" w:rsidRDefault="00295151" w:rsidP="00EA6DC7">
            <w:pPr>
              <w:tabs>
                <w:tab w:val="left" w:pos="1628"/>
              </w:tabs>
              <w:rPr>
                <w:rFonts w:asciiTheme="majorHAnsi" w:hAnsiTheme="majorHAnsi" w:cstheme="majorHAnsi"/>
                <w:b/>
                <w:bCs/>
                <w:sz w:val="16"/>
                <w:szCs w:val="16"/>
                <w:u w:val="single"/>
              </w:rPr>
            </w:pPr>
            <w:r w:rsidRPr="00960F59">
              <w:rPr>
                <w:rFonts w:asciiTheme="majorHAnsi" w:hAnsiTheme="majorHAnsi" w:cstheme="majorHAnsi"/>
                <w:b/>
                <w:bCs/>
                <w:sz w:val="16"/>
                <w:szCs w:val="16"/>
                <w:u w:val="single"/>
              </w:rPr>
              <w:t>Year 3</w:t>
            </w:r>
          </w:p>
        </w:tc>
        <w:tc>
          <w:tcPr>
            <w:tcW w:w="2268" w:type="dxa"/>
            <w:shd w:val="clear" w:color="auto" w:fill="DEEAF6" w:themeFill="accent5" w:themeFillTint="33"/>
          </w:tcPr>
          <w:p w:rsidR="00295151" w:rsidRPr="00960F59" w:rsidRDefault="00295151" w:rsidP="00295151">
            <w:pPr>
              <w:tabs>
                <w:tab w:val="left" w:pos="1628"/>
              </w:tabs>
              <w:rPr>
                <w:rFonts w:asciiTheme="majorHAnsi" w:hAnsiTheme="majorHAnsi" w:cstheme="majorHAnsi"/>
                <w:b/>
                <w:bCs/>
                <w:sz w:val="16"/>
                <w:szCs w:val="16"/>
                <w:u w:val="single"/>
              </w:rPr>
            </w:pPr>
            <w:r w:rsidRPr="00960F59">
              <w:rPr>
                <w:rFonts w:asciiTheme="majorHAnsi" w:hAnsiTheme="majorHAnsi" w:cstheme="majorHAnsi"/>
                <w:b/>
                <w:bCs/>
                <w:sz w:val="16"/>
                <w:szCs w:val="16"/>
                <w:u w:val="single"/>
              </w:rPr>
              <w:t>Year 4</w:t>
            </w:r>
          </w:p>
        </w:tc>
        <w:tc>
          <w:tcPr>
            <w:tcW w:w="2127" w:type="dxa"/>
            <w:shd w:val="clear" w:color="auto" w:fill="E2EFD9" w:themeFill="accent6" w:themeFillTint="33"/>
          </w:tcPr>
          <w:p w:rsidR="00295151" w:rsidRPr="00960F59" w:rsidRDefault="00295151" w:rsidP="00EA6DC7">
            <w:pPr>
              <w:tabs>
                <w:tab w:val="left" w:pos="1628"/>
              </w:tabs>
              <w:rPr>
                <w:rFonts w:asciiTheme="majorHAnsi" w:hAnsiTheme="majorHAnsi" w:cstheme="majorHAnsi"/>
                <w:b/>
                <w:bCs/>
                <w:sz w:val="16"/>
                <w:szCs w:val="16"/>
                <w:u w:val="single"/>
              </w:rPr>
            </w:pPr>
            <w:r w:rsidRPr="00960F59">
              <w:rPr>
                <w:rFonts w:asciiTheme="majorHAnsi" w:hAnsiTheme="majorHAnsi" w:cstheme="majorHAnsi"/>
                <w:b/>
                <w:bCs/>
                <w:sz w:val="16"/>
                <w:szCs w:val="16"/>
                <w:u w:val="single"/>
              </w:rPr>
              <w:t>Year 5</w:t>
            </w:r>
          </w:p>
        </w:tc>
        <w:tc>
          <w:tcPr>
            <w:tcW w:w="2121" w:type="dxa"/>
            <w:shd w:val="clear" w:color="auto" w:fill="E2EFD9" w:themeFill="accent6" w:themeFillTint="33"/>
          </w:tcPr>
          <w:p w:rsidR="00295151" w:rsidRPr="00960F59" w:rsidRDefault="00295151" w:rsidP="00295151">
            <w:pPr>
              <w:tabs>
                <w:tab w:val="left" w:pos="1628"/>
              </w:tabs>
              <w:rPr>
                <w:rFonts w:asciiTheme="majorHAnsi" w:hAnsiTheme="majorHAnsi" w:cstheme="majorHAnsi"/>
                <w:b/>
                <w:bCs/>
                <w:sz w:val="16"/>
                <w:szCs w:val="16"/>
                <w:u w:val="single"/>
              </w:rPr>
            </w:pPr>
            <w:r w:rsidRPr="00960F59">
              <w:rPr>
                <w:rFonts w:asciiTheme="majorHAnsi" w:hAnsiTheme="majorHAnsi" w:cstheme="majorHAnsi"/>
                <w:b/>
                <w:bCs/>
                <w:sz w:val="16"/>
                <w:szCs w:val="16"/>
                <w:u w:val="single"/>
              </w:rPr>
              <w:t>Year 6</w:t>
            </w:r>
          </w:p>
        </w:tc>
      </w:tr>
      <w:tr w:rsidR="00960F59" w:rsidRPr="00960F59" w:rsidTr="00EA7108">
        <w:trPr>
          <w:trHeight w:val="4035"/>
        </w:trPr>
        <w:tc>
          <w:tcPr>
            <w:tcW w:w="1555" w:type="dxa"/>
          </w:tcPr>
          <w:p w:rsidR="00295151" w:rsidRPr="00960F59" w:rsidRDefault="00295151" w:rsidP="00EA6DC7">
            <w:pPr>
              <w:tabs>
                <w:tab w:val="left" w:pos="1628"/>
              </w:tabs>
              <w:rPr>
                <w:rFonts w:asciiTheme="majorHAnsi" w:hAnsiTheme="majorHAnsi" w:cstheme="majorHAnsi"/>
                <w:b/>
                <w:bCs/>
                <w:sz w:val="16"/>
                <w:szCs w:val="16"/>
              </w:rPr>
            </w:pPr>
            <w:r w:rsidRPr="00960F59">
              <w:rPr>
                <w:rFonts w:asciiTheme="majorHAnsi" w:hAnsiTheme="majorHAnsi" w:cstheme="majorHAnsi"/>
                <w:b/>
                <w:bCs/>
                <w:sz w:val="16"/>
                <w:szCs w:val="16"/>
              </w:rPr>
              <w:t>Historical Interpretations</w:t>
            </w:r>
          </w:p>
        </w:tc>
        <w:tc>
          <w:tcPr>
            <w:tcW w:w="2551" w:type="dxa"/>
            <w:shd w:val="clear" w:color="auto" w:fill="FFF2CC" w:themeFill="accent4" w:themeFillTint="33"/>
          </w:tcPr>
          <w:p w:rsidR="00295151" w:rsidRPr="00960F59" w:rsidRDefault="00295151" w:rsidP="00243A43">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discuss two versions of a past event, explain what can be seen in photographs and pictures, say what artefacts might have been used for, listen to stories and accounts from the past, begin to understand that sources can tell us about the past. </w:t>
            </w:r>
          </w:p>
          <w:p w:rsidR="00295151" w:rsidRPr="00960F59" w:rsidRDefault="00295151" w:rsidP="00243A43">
            <w:pPr>
              <w:pStyle w:val="NormalWeb"/>
              <w:rPr>
                <w:rFonts w:asciiTheme="majorHAnsi" w:hAnsiTheme="majorHAnsi" w:cstheme="majorHAnsi"/>
                <w:sz w:val="16"/>
                <w:szCs w:val="16"/>
              </w:rPr>
            </w:pPr>
          </w:p>
          <w:p w:rsidR="00295151" w:rsidRPr="00960F59" w:rsidRDefault="00295151" w:rsidP="00295151">
            <w:pPr>
              <w:pStyle w:val="NormalWeb"/>
              <w:rPr>
                <w:rFonts w:asciiTheme="majorHAnsi" w:hAnsiTheme="majorHAnsi" w:cstheme="majorHAnsi"/>
                <w:sz w:val="16"/>
                <w:szCs w:val="16"/>
              </w:rPr>
            </w:pPr>
          </w:p>
        </w:tc>
        <w:tc>
          <w:tcPr>
            <w:tcW w:w="2552" w:type="dxa"/>
            <w:shd w:val="clear" w:color="auto" w:fill="FFF2CC" w:themeFill="accent4" w:themeFillTint="33"/>
          </w:tcPr>
          <w:p w:rsidR="00295151" w:rsidRPr="00960F59" w:rsidRDefault="00295151">
            <w:pPr>
              <w:rPr>
                <w:rFonts w:asciiTheme="majorHAnsi" w:eastAsia="Times New Roman" w:hAnsiTheme="majorHAnsi" w:cstheme="majorHAnsi"/>
                <w:sz w:val="16"/>
                <w:szCs w:val="16"/>
                <w:lang w:eastAsia="en-GB"/>
              </w:rPr>
            </w:pPr>
            <w:r w:rsidRPr="00960F59">
              <w:rPr>
                <w:rFonts w:asciiTheme="majorHAnsi" w:hAnsiTheme="majorHAnsi" w:cstheme="majorHAnsi"/>
                <w:color w:val="1C1C1C"/>
                <w:sz w:val="16"/>
                <w:szCs w:val="16"/>
              </w:rPr>
              <w:t>Pupils should be taught to: discuss and compare two versions of a past event, explain what photos and pictures can tell them about the past, make predictions about what artefacts may have been used for and reason about their predictions, begin to distinguish between fictional stories and factual accounts of past events, develop an understanding of how sources can tell us things about the past.</w:t>
            </w:r>
          </w:p>
          <w:p w:rsidR="00295151" w:rsidRPr="00960F59" w:rsidRDefault="00295151" w:rsidP="00295151">
            <w:pPr>
              <w:pStyle w:val="NormalWeb"/>
              <w:rPr>
                <w:rFonts w:asciiTheme="majorHAnsi" w:hAnsiTheme="majorHAnsi" w:cstheme="majorHAnsi"/>
                <w:sz w:val="16"/>
                <w:szCs w:val="16"/>
              </w:rPr>
            </w:pPr>
          </w:p>
        </w:tc>
        <w:tc>
          <w:tcPr>
            <w:tcW w:w="2409" w:type="dxa"/>
            <w:shd w:val="clear" w:color="auto" w:fill="DEEAF6" w:themeFill="accent5" w:themeFillTint="33"/>
          </w:tcPr>
          <w:p w:rsidR="00295151" w:rsidRPr="00960F59" w:rsidRDefault="00295151" w:rsidP="00243A43">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identify and discuss the differences between two versions of the same event or story, identify some of the reasons why accounts may be different. </w:t>
            </w:r>
          </w:p>
          <w:p w:rsidR="00295151" w:rsidRPr="00960F59" w:rsidRDefault="00295151" w:rsidP="00295151">
            <w:pPr>
              <w:pStyle w:val="NormalWeb"/>
              <w:rPr>
                <w:rFonts w:asciiTheme="majorHAnsi" w:hAnsiTheme="majorHAnsi" w:cstheme="majorHAnsi"/>
                <w:sz w:val="16"/>
                <w:szCs w:val="16"/>
              </w:rPr>
            </w:pPr>
          </w:p>
        </w:tc>
        <w:tc>
          <w:tcPr>
            <w:tcW w:w="2268" w:type="dxa"/>
            <w:shd w:val="clear" w:color="auto" w:fill="DEEAF6" w:themeFill="accent5" w:themeFillTint="33"/>
          </w:tcPr>
          <w:p w:rsidR="00295151" w:rsidRPr="00960F59" w:rsidRDefault="00295151" w:rsidP="00295151">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begin to understand the reliability of sources and how this may affect how versions of events are presented, consider why individuals from history may have produced different versions of the same event. </w:t>
            </w:r>
          </w:p>
          <w:p w:rsidR="00295151" w:rsidRPr="00960F59" w:rsidRDefault="00295151" w:rsidP="00EA6DC7">
            <w:pPr>
              <w:tabs>
                <w:tab w:val="left" w:pos="1628"/>
              </w:tabs>
              <w:rPr>
                <w:rFonts w:asciiTheme="majorHAnsi" w:hAnsiTheme="majorHAnsi" w:cstheme="majorHAnsi"/>
                <w:sz w:val="16"/>
                <w:szCs w:val="16"/>
              </w:rPr>
            </w:pPr>
          </w:p>
        </w:tc>
        <w:tc>
          <w:tcPr>
            <w:tcW w:w="2127" w:type="dxa"/>
            <w:shd w:val="clear" w:color="auto" w:fill="E2EFD9" w:themeFill="accent6" w:themeFillTint="33"/>
          </w:tcPr>
          <w:p w:rsidR="00295151" w:rsidRPr="00960F59" w:rsidRDefault="00295151" w:rsidP="00243A43">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discuss the reliability of a variety of sources, begin to justify interpretations of events using evidence, understand how to check the accuracy of interpretations of the past, understand the differences between primary and secondary sources, know the purpose of propaganda, use knowledge of individuals from the past to develop an understanding of why interpretations of events can be different. </w:t>
            </w:r>
          </w:p>
          <w:p w:rsidR="00295151" w:rsidRPr="00960F59" w:rsidRDefault="00295151" w:rsidP="00295151">
            <w:pPr>
              <w:pStyle w:val="NormalWeb"/>
              <w:rPr>
                <w:rFonts w:asciiTheme="majorHAnsi" w:hAnsiTheme="majorHAnsi" w:cstheme="majorHAnsi"/>
                <w:sz w:val="16"/>
                <w:szCs w:val="16"/>
              </w:rPr>
            </w:pPr>
          </w:p>
        </w:tc>
        <w:tc>
          <w:tcPr>
            <w:tcW w:w="2121" w:type="dxa"/>
            <w:shd w:val="clear" w:color="auto" w:fill="E2EFD9" w:themeFill="accent6" w:themeFillTint="33"/>
          </w:tcPr>
          <w:p w:rsidR="00295151" w:rsidRPr="00960F59" w:rsidRDefault="00295151" w:rsidP="00295151">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Pupils should be taught to: draw on historical knowledge to discuss the reliability of a variety of sources, use evidence to reason about why interpretations of events are often different, understand the differences between primary and secondary sources and how this can affect reliability, understand the impact propaganda had on interpretations of events, evaluate the usefulness of different sources, draw on people’s backgrounds and experiences to discuss why interpretations of events are often different.</w:t>
            </w:r>
          </w:p>
        </w:tc>
      </w:tr>
      <w:tr w:rsidR="00960F59" w:rsidRPr="00960F59" w:rsidTr="00960F59">
        <w:trPr>
          <w:trHeight w:val="125"/>
        </w:trPr>
        <w:tc>
          <w:tcPr>
            <w:tcW w:w="1555" w:type="dxa"/>
          </w:tcPr>
          <w:p w:rsidR="00295151" w:rsidRPr="00960F59" w:rsidRDefault="00295151" w:rsidP="00EA6DC7">
            <w:pPr>
              <w:tabs>
                <w:tab w:val="left" w:pos="1628"/>
              </w:tabs>
              <w:rPr>
                <w:rFonts w:asciiTheme="majorHAnsi" w:hAnsiTheme="majorHAnsi" w:cstheme="majorHAnsi"/>
                <w:b/>
                <w:bCs/>
                <w:sz w:val="16"/>
                <w:szCs w:val="16"/>
              </w:rPr>
            </w:pPr>
            <w:r w:rsidRPr="00960F59">
              <w:rPr>
                <w:rFonts w:asciiTheme="majorHAnsi" w:hAnsiTheme="majorHAnsi" w:cstheme="majorHAnsi"/>
                <w:b/>
                <w:bCs/>
                <w:sz w:val="16"/>
                <w:szCs w:val="16"/>
              </w:rPr>
              <w:t>Historical Investigations</w:t>
            </w:r>
          </w:p>
        </w:tc>
        <w:tc>
          <w:tcPr>
            <w:tcW w:w="2551" w:type="dxa"/>
            <w:shd w:val="clear" w:color="auto" w:fill="FFF2CC" w:themeFill="accent4" w:themeFillTint="33"/>
          </w:tcPr>
          <w:p w:rsidR="00295151" w:rsidRPr="00960F59" w:rsidRDefault="00295151" w:rsidP="00243A43">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ask simple questions about the past, use evidence to find the answers to simple questions, begin to identify what evidence can tell us about the past. </w:t>
            </w:r>
          </w:p>
          <w:p w:rsidR="00295151" w:rsidRPr="00960F59" w:rsidRDefault="00295151" w:rsidP="00295151">
            <w:pPr>
              <w:pStyle w:val="NormalWeb"/>
              <w:rPr>
                <w:rFonts w:asciiTheme="majorHAnsi" w:hAnsiTheme="majorHAnsi" w:cstheme="majorHAnsi"/>
                <w:sz w:val="16"/>
                <w:szCs w:val="16"/>
              </w:rPr>
            </w:pPr>
          </w:p>
        </w:tc>
        <w:tc>
          <w:tcPr>
            <w:tcW w:w="2552" w:type="dxa"/>
            <w:shd w:val="clear" w:color="auto" w:fill="FFF2CC" w:themeFill="accent4" w:themeFillTint="33"/>
          </w:tcPr>
          <w:p w:rsidR="00295151" w:rsidRPr="00960F59" w:rsidRDefault="00295151" w:rsidP="00295151">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observe and handle evidence to ask simple questions about the past, use simple observations of evidence to find the answers to simple questions, choose and select evidence and be able to say how it can be used to find out about the past. </w:t>
            </w:r>
          </w:p>
          <w:p w:rsidR="00295151" w:rsidRPr="00960F59" w:rsidRDefault="00295151">
            <w:pPr>
              <w:rPr>
                <w:rFonts w:asciiTheme="majorHAnsi" w:hAnsiTheme="majorHAnsi" w:cstheme="majorHAnsi"/>
                <w:sz w:val="16"/>
                <w:szCs w:val="16"/>
              </w:rPr>
            </w:pPr>
          </w:p>
          <w:p w:rsidR="00295151" w:rsidRPr="00960F59" w:rsidRDefault="00295151" w:rsidP="00243A43">
            <w:pPr>
              <w:tabs>
                <w:tab w:val="left" w:pos="1021"/>
              </w:tabs>
              <w:rPr>
                <w:rFonts w:asciiTheme="majorHAnsi" w:hAnsiTheme="majorHAnsi" w:cstheme="majorHAnsi"/>
                <w:sz w:val="16"/>
                <w:szCs w:val="16"/>
              </w:rPr>
            </w:pPr>
          </w:p>
        </w:tc>
        <w:tc>
          <w:tcPr>
            <w:tcW w:w="2409" w:type="dxa"/>
            <w:shd w:val="clear" w:color="auto" w:fill="DEEAF6" w:themeFill="accent5" w:themeFillTint="33"/>
          </w:tcPr>
          <w:p w:rsidR="00295151" w:rsidRPr="00960F59" w:rsidRDefault="00295151" w:rsidP="00243A43">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use a range of sources to find out about the past, begin to use historical information to discuss a key event in the past, begin to gather more detail from sources to build a clearer picture, begin to undertake some research on a given event in the past, address questions to find answers about the past. </w:t>
            </w:r>
          </w:p>
          <w:p w:rsidR="00295151" w:rsidRPr="00960F59" w:rsidRDefault="00295151" w:rsidP="00295151">
            <w:pPr>
              <w:pStyle w:val="NormalWeb"/>
              <w:rPr>
                <w:rFonts w:asciiTheme="majorHAnsi" w:hAnsiTheme="majorHAnsi" w:cstheme="majorHAnsi"/>
                <w:sz w:val="16"/>
                <w:szCs w:val="16"/>
              </w:rPr>
            </w:pPr>
          </w:p>
        </w:tc>
        <w:tc>
          <w:tcPr>
            <w:tcW w:w="2268" w:type="dxa"/>
            <w:shd w:val="clear" w:color="auto" w:fill="DEEAF6" w:themeFill="accent5" w:themeFillTint="33"/>
          </w:tcPr>
          <w:p w:rsidR="00295151" w:rsidRPr="00960F59" w:rsidRDefault="00295151" w:rsidP="00295151">
            <w:pPr>
              <w:rPr>
                <w:rFonts w:asciiTheme="majorHAnsi" w:eastAsia="Times New Roman" w:hAnsiTheme="majorHAnsi" w:cstheme="majorHAnsi"/>
                <w:sz w:val="16"/>
                <w:szCs w:val="16"/>
                <w:lang w:eastAsia="en-GB"/>
              </w:rPr>
            </w:pPr>
            <w:r w:rsidRPr="00960F59">
              <w:rPr>
                <w:rFonts w:asciiTheme="majorHAnsi" w:hAnsiTheme="majorHAnsi" w:cstheme="majorHAnsi"/>
                <w:color w:val="1C1C1C"/>
                <w:sz w:val="16"/>
                <w:szCs w:val="16"/>
              </w:rPr>
              <w:t>Pupils should be taught to: know how to use a range of sources to find out about the past, construct informed responses about one aspect of life or a key event in the past through careful selection and organisation of relevant historical information, gather more detail from sources and explain how this helps to create a clearer picture of the past, undertake own research and explain the findings from this, begin to devise own questions to find out about the past, address questions using evidence to support responses</w:t>
            </w:r>
          </w:p>
        </w:tc>
        <w:tc>
          <w:tcPr>
            <w:tcW w:w="2127" w:type="dxa"/>
            <w:shd w:val="clear" w:color="auto" w:fill="E2EFD9" w:themeFill="accent6" w:themeFillTint="33"/>
          </w:tcPr>
          <w:p w:rsidR="00295151" w:rsidRPr="00960F59" w:rsidRDefault="00295151" w:rsidP="00243A43">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recognise when they are using primary or secondary sources to investigate the past, begin to use a wide variety of evidence to collect evidence about the past, identify which sections of information are relevant when addressing questions, construct historically valid questions to answer. </w:t>
            </w:r>
          </w:p>
          <w:p w:rsidR="00295151" w:rsidRPr="00960F59" w:rsidRDefault="00295151" w:rsidP="00295151">
            <w:pPr>
              <w:pStyle w:val="NormalWeb"/>
              <w:rPr>
                <w:rFonts w:asciiTheme="majorHAnsi" w:hAnsiTheme="majorHAnsi" w:cstheme="majorHAnsi"/>
                <w:sz w:val="16"/>
                <w:szCs w:val="16"/>
              </w:rPr>
            </w:pPr>
          </w:p>
        </w:tc>
        <w:tc>
          <w:tcPr>
            <w:tcW w:w="2121" w:type="dxa"/>
            <w:shd w:val="clear" w:color="auto" w:fill="E2EFD9" w:themeFill="accent6" w:themeFillTint="33"/>
          </w:tcPr>
          <w:p w:rsidR="00295151" w:rsidRPr="00960F59" w:rsidRDefault="00295151" w:rsidP="00295151">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Pupils should be taught to: know when they are using primary or secondary sources to investigate the past and understand how this can affect reliability, use a wide variety of evidence to collect historically valid evidence about the past, select relevant sections of information to address historically valid questions and construct detailed, informed responses, pose historically valid questions when investigating their own lines of enquiry.</w:t>
            </w:r>
          </w:p>
        </w:tc>
      </w:tr>
      <w:tr w:rsidR="00960F59" w:rsidRPr="00960F59" w:rsidTr="00960F59">
        <w:tc>
          <w:tcPr>
            <w:tcW w:w="1555" w:type="dxa"/>
          </w:tcPr>
          <w:p w:rsidR="00295151" w:rsidRPr="00960F59" w:rsidRDefault="00295151" w:rsidP="00EA6DC7">
            <w:pPr>
              <w:tabs>
                <w:tab w:val="left" w:pos="1628"/>
              </w:tabs>
              <w:rPr>
                <w:rFonts w:asciiTheme="majorHAnsi" w:hAnsiTheme="majorHAnsi" w:cstheme="majorHAnsi"/>
                <w:b/>
                <w:bCs/>
                <w:sz w:val="16"/>
                <w:szCs w:val="16"/>
              </w:rPr>
            </w:pPr>
            <w:r w:rsidRPr="00960F59">
              <w:rPr>
                <w:rFonts w:asciiTheme="majorHAnsi" w:hAnsiTheme="majorHAnsi" w:cstheme="majorHAnsi"/>
                <w:b/>
                <w:bCs/>
                <w:sz w:val="16"/>
                <w:szCs w:val="16"/>
              </w:rPr>
              <w:t>Chronological understanding</w:t>
            </w:r>
          </w:p>
        </w:tc>
        <w:tc>
          <w:tcPr>
            <w:tcW w:w="2551" w:type="dxa"/>
            <w:shd w:val="clear" w:color="auto" w:fill="FFF2CC" w:themeFill="accent4" w:themeFillTint="33"/>
          </w:tcPr>
          <w:p w:rsidR="00295151" w:rsidRPr="00960F59" w:rsidRDefault="00295151" w:rsidP="00243A43">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begin to use phrases such as old, new, earliest, latest, order dates from earliest to latest on a simple timeline, describe some memories and changes that have happened in their own lives. </w:t>
            </w:r>
          </w:p>
          <w:p w:rsidR="00295151" w:rsidRDefault="00295151" w:rsidP="00295151">
            <w:pPr>
              <w:pStyle w:val="NormalWeb"/>
              <w:rPr>
                <w:rFonts w:asciiTheme="majorHAnsi" w:hAnsiTheme="majorHAnsi" w:cstheme="majorHAnsi"/>
                <w:sz w:val="16"/>
                <w:szCs w:val="16"/>
              </w:rPr>
            </w:pPr>
          </w:p>
          <w:p w:rsidR="00960F59" w:rsidRPr="00960F59" w:rsidRDefault="00960F59" w:rsidP="00960F59">
            <w:pPr>
              <w:rPr>
                <w:lang w:eastAsia="en-GB"/>
              </w:rPr>
            </w:pPr>
          </w:p>
          <w:p w:rsidR="00960F59" w:rsidRPr="00960F59" w:rsidRDefault="00960F59" w:rsidP="00960F59">
            <w:pPr>
              <w:rPr>
                <w:lang w:eastAsia="en-GB"/>
              </w:rPr>
            </w:pPr>
          </w:p>
          <w:p w:rsidR="00960F59" w:rsidRPr="00960F59" w:rsidRDefault="00960F59" w:rsidP="00960F59">
            <w:pPr>
              <w:rPr>
                <w:lang w:eastAsia="en-GB"/>
              </w:rPr>
            </w:pPr>
          </w:p>
        </w:tc>
        <w:tc>
          <w:tcPr>
            <w:tcW w:w="2552" w:type="dxa"/>
            <w:shd w:val="clear" w:color="auto" w:fill="FFF2CC" w:themeFill="accent4" w:themeFillTint="33"/>
          </w:tcPr>
          <w:p w:rsidR="00295151" w:rsidRPr="00960F59" w:rsidRDefault="00295151" w:rsidP="00295151">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use phrases such as past, present, future, century, modern, before, after, sequence artefacts and events that are close together in time, order dates and events from earliest to latest on a timeline, sequence pictures form different periods, describe memories and changes that have happened in their own lives. </w:t>
            </w:r>
          </w:p>
          <w:p w:rsidR="00295151" w:rsidRPr="00960F59" w:rsidRDefault="00295151">
            <w:pPr>
              <w:rPr>
                <w:rFonts w:asciiTheme="majorHAnsi" w:hAnsiTheme="majorHAnsi" w:cstheme="majorHAnsi"/>
                <w:sz w:val="16"/>
                <w:szCs w:val="16"/>
              </w:rPr>
            </w:pPr>
          </w:p>
          <w:p w:rsidR="00960F59" w:rsidRPr="00960F59" w:rsidRDefault="00960F59" w:rsidP="00960F59">
            <w:pPr>
              <w:rPr>
                <w:rFonts w:asciiTheme="majorHAnsi" w:hAnsiTheme="majorHAnsi" w:cstheme="majorHAnsi"/>
                <w:sz w:val="16"/>
                <w:szCs w:val="16"/>
              </w:rPr>
            </w:pPr>
          </w:p>
        </w:tc>
        <w:tc>
          <w:tcPr>
            <w:tcW w:w="2409" w:type="dxa"/>
            <w:shd w:val="clear" w:color="auto" w:fill="DEEAF6" w:themeFill="accent5" w:themeFillTint="33"/>
          </w:tcPr>
          <w:p w:rsidR="00295151" w:rsidRPr="00960F59" w:rsidRDefault="00295151" w:rsidP="00243A43">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understand that a timeline can be divided into BC (Before Christ) and AD (Anno Domini), sequence several events on a timeline using dates, begin to develop a clear narrative within and across the periods of history that they study. </w:t>
            </w:r>
          </w:p>
          <w:p w:rsidR="00295151" w:rsidRDefault="00295151" w:rsidP="00295151">
            <w:pPr>
              <w:pStyle w:val="NormalWeb"/>
              <w:rPr>
                <w:rFonts w:asciiTheme="majorHAnsi" w:hAnsiTheme="majorHAnsi" w:cstheme="majorHAnsi"/>
                <w:sz w:val="16"/>
                <w:szCs w:val="16"/>
              </w:rPr>
            </w:pPr>
          </w:p>
          <w:p w:rsidR="00960F59" w:rsidRPr="00960F59" w:rsidRDefault="00960F59" w:rsidP="00960F59">
            <w:pPr>
              <w:rPr>
                <w:lang w:eastAsia="en-GB"/>
              </w:rPr>
            </w:pPr>
          </w:p>
        </w:tc>
        <w:tc>
          <w:tcPr>
            <w:tcW w:w="2268" w:type="dxa"/>
            <w:shd w:val="clear" w:color="auto" w:fill="DEEAF6" w:themeFill="accent5" w:themeFillTint="33"/>
          </w:tcPr>
          <w:p w:rsidR="00295151" w:rsidRPr="00960F59" w:rsidRDefault="00295151" w:rsidP="00960F59">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Pupils should be taught to: know that a timeline can be divided into BC (Before Christ) and AD (Anno Domini) and how the dates are presented in reverse order to each other, sequence several events, artefacts or historical figures on a timeline using dates, including those that are further apart, include terms related to the unit being studied when sequencing, have a good understanding of the narrative within and across the periods of history that they study.</w:t>
            </w:r>
          </w:p>
        </w:tc>
        <w:tc>
          <w:tcPr>
            <w:tcW w:w="2127" w:type="dxa"/>
            <w:shd w:val="clear" w:color="auto" w:fill="E2EFD9" w:themeFill="accent6" w:themeFillTint="33"/>
          </w:tcPr>
          <w:p w:rsidR="00295151" w:rsidRPr="00960F59" w:rsidRDefault="00295151" w:rsidP="00295151">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use dates more accurately when ordering an increasing number of significant events, movements and dates, use dates and terms to describe historical events, begin to understand and describe in some detail the main changes to an aspect in a period of history, understand how some historical events/periods occurred concurrently in different locations. </w:t>
            </w:r>
          </w:p>
        </w:tc>
        <w:tc>
          <w:tcPr>
            <w:tcW w:w="2121" w:type="dxa"/>
            <w:shd w:val="clear" w:color="auto" w:fill="E2EFD9" w:themeFill="accent6" w:themeFillTint="33"/>
          </w:tcPr>
          <w:p w:rsidR="00295151" w:rsidRPr="00960F59" w:rsidRDefault="00295151" w:rsidP="00295151">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use dates accurately when ordering an increasing number of significant events, movements and dates on a timeline, accurately use dates and terms to describe historical events, understand and describe in some detail the main changes to an aspect in a period of history and what impact this had, understand how some historical events/periods occurred concurrently in </w:t>
            </w:r>
            <w:r w:rsidRPr="00960F59">
              <w:rPr>
                <w:rFonts w:asciiTheme="majorHAnsi" w:hAnsiTheme="majorHAnsi" w:cstheme="majorHAnsi"/>
                <w:color w:val="1C1C1C"/>
                <w:sz w:val="16"/>
                <w:szCs w:val="16"/>
              </w:rPr>
              <w:lastRenderedPageBreak/>
              <w:t>different locations and be able to give examples of this.</w:t>
            </w:r>
          </w:p>
        </w:tc>
      </w:tr>
      <w:tr w:rsidR="00960F59" w:rsidRPr="00960F59" w:rsidTr="00960F59">
        <w:tc>
          <w:tcPr>
            <w:tcW w:w="1555" w:type="dxa"/>
          </w:tcPr>
          <w:p w:rsidR="00295151" w:rsidRPr="00960F59" w:rsidRDefault="00295151" w:rsidP="00EA6DC7">
            <w:pPr>
              <w:tabs>
                <w:tab w:val="left" w:pos="1628"/>
              </w:tabs>
              <w:rPr>
                <w:rFonts w:asciiTheme="majorHAnsi" w:hAnsiTheme="majorHAnsi" w:cstheme="majorHAnsi"/>
                <w:b/>
                <w:bCs/>
                <w:sz w:val="16"/>
                <w:szCs w:val="16"/>
              </w:rPr>
            </w:pPr>
            <w:r w:rsidRPr="00960F59">
              <w:rPr>
                <w:rFonts w:asciiTheme="majorHAnsi" w:hAnsiTheme="majorHAnsi" w:cstheme="majorHAnsi"/>
                <w:b/>
                <w:bCs/>
                <w:sz w:val="16"/>
                <w:szCs w:val="16"/>
              </w:rPr>
              <w:lastRenderedPageBreak/>
              <w:t>Knowledge and understanding of events, people, and changes in the past.</w:t>
            </w:r>
          </w:p>
        </w:tc>
        <w:tc>
          <w:tcPr>
            <w:tcW w:w="2551" w:type="dxa"/>
            <w:shd w:val="clear" w:color="auto" w:fill="FFF2CC" w:themeFill="accent4" w:themeFillTint="33"/>
          </w:tcPr>
          <w:p w:rsidR="00295151" w:rsidRPr="00960F59" w:rsidRDefault="00295151" w:rsidP="00243A43">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begin to recognise some similarities and differences between life in different periods, begin to recognise some similarities and differences between the past and the present, be able to simply explain a story or an event in history, begin to understand why people in the past acted a certain way, name some individuals from the past and say why they are significant. </w:t>
            </w:r>
          </w:p>
          <w:p w:rsidR="00295151" w:rsidRPr="00960F59" w:rsidRDefault="00295151" w:rsidP="00295151">
            <w:pPr>
              <w:pStyle w:val="NormalWeb"/>
              <w:rPr>
                <w:rFonts w:asciiTheme="majorHAnsi" w:hAnsiTheme="majorHAnsi" w:cstheme="majorHAnsi"/>
                <w:sz w:val="16"/>
                <w:szCs w:val="16"/>
              </w:rPr>
            </w:pPr>
          </w:p>
        </w:tc>
        <w:tc>
          <w:tcPr>
            <w:tcW w:w="2552" w:type="dxa"/>
            <w:shd w:val="clear" w:color="auto" w:fill="FFF2CC" w:themeFill="accent4" w:themeFillTint="33"/>
          </w:tcPr>
          <w:p w:rsidR="00295151" w:rsidRPr="00960F59" w:rsidRDefault="00295151">
            <w:pPr>
              <w:rPr>
                <w:rFonts w:asciiTheme="majorHAnsi" w:eastAsia="Times New Roman" w:hAnsiTheme="majorHAnsi" w:cstheme="majorHAnsi"/>
                <w:sz w:val="16"/>
                <w:szCs w:val="16"/>
                <w:lang w:eastAsia="en-GB"/>
              </w:rPr>
            </w:pPr>
            <w:r w:rsidRPr="00960F59">
              <w:rPr>
                <w:rFonts w:asciiTheme="majorHAnsi" w:hAnsiTheme="majorHAnsi" w:cstheme="majorHAnsi"/>
                <w:color w:val="1C1C1C"/>
                <w:sz w:val="16"/>
                <w:szCs w:val="16"/>
              </w:rPr>
              <w:t>Pupils should be taught to: recognise some similarities and differences between life in different periods, recognise some similarities and differences between the past and the present and make links to their own life, describe and recount a story or an event in history in some detail, understand why people in the past needed to act in a certain way, describe some individuals from the past, including details of why they are historically significant.</w:t>
            </w:r>
          </w:p>
          <w:p w:rsidR="00295151" w:rsidRPr="00960F59" w:rsidRDefault="00295151" w:rsidP="00295151">
            <w:pPr>
              <w:pStyle w:val="NormalWeb"/>
              <w:rPr>
                <w:rFonts w:asciiTheme="majorHAnsi" w:hAnsiTheme="majorHAnsi" w:cstheme="majorHAnsi"/>
                <w:sz w:val="16"/>
                <w:szCs w:val="16"/>
              </w:rPr>
            </w:pPr>
          </w:p>
        </w:tc>
        <w:tc>
          <w:tcPr>
            <w:tcW w:w="2409" w:type="dxa"/>
            <w:shd w:val="clear" w:color="auto" w:fill="DEEAF6" w:themeFill="accent5" w:themeFillTint="33"/>
          </w:tcPr>
          <w:p w:rsidR="00295151" w:rsidRPr="00960F59" w:rsidRDefault="00295151" w:rsidP="0073276C">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describe some key changes over time and be able to give reasons for these, compare the lives of people from a period of time studied to their own life, develop an understanding of how people and events in the past have influenced life today, be able to identify key aspects and events of the period of time studied. </w:t>
            </w:r>
          </w:p>
          <w:p w:rsidR="00295151" w:rsidRPr="00960F59" w:rsidRDefault="00295151" w:rsidP="00295151">
            <w:pPr>
              <w:pStyle w:val="NormalWeb"/>
              <w:rPr>
                <w:rFonts w:asciiTheme="majorHAnsi" w:hAnsiTheme="majorHAnsi" w:cstheme="majorHAnsi"/>
                <w:sz w:val="16"/>
                <w:szCs w:val="16"/>
              </w:rPr>
            </w:pPr>
          </w:p>
        </w:tc>
        <w:tc>
          <w:tcPr>
            <w:tcW w:w="2268" w:type="dxa"/>
            <w:shd w:val="clear" w:color="auto" w:fill="DEEAF6" w:themeFill="accent5" w:themeFillTint="33"/>
          </w:tcPr>
          <w:p w:rsidR="00295151" w:rsidRPr="00960F59" w:rsidRDefault="00295151" w:rsidP="00960F59">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describe in detail some key changes over time and be able to give reasons for these, compare several aspects of the lives of people from a period of time studied to their own life, be able to explain how people and events in the past have influenced life today, be able to identify key features, aspects and events of the period of time studied and draw contrasts between aspects of history. </w:t>
            </w:r>
          </w:p>
        </w:tc>
        <w:tc>
          <w:tcPr>
            <w:tcW w:w="2127" w:type="dxa"/>
            <w:shd w:val="clear" w:color="auto" w:fill="E2EFD9" w:themeFill="accent6" w:themeFillTint="33"/>
          </w:tcPr>
          <w:p w:rsidR="00295151" w:rsidRPr="00960F59" w:rsidRDefault="00295151" w:rsidP="0073276C">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compare trends over time in the everyday lives of people, begin to use appropriate historical terms when describing the past, examine great events in history and describe the impact these had on people, describe the key features of the past, including attitudes and beliefs and the everyday lives of men, women and children. </w:t>
            </w:r>
          </w:p>
          <w:p w:rsidR="00295151" w:rsidRPr="00960F59" w:rsidRDefault="00295151" w:rsidP="00295151">
            <w:pPr>
              <w:pStyle w:val="NormalWeb"/>
              <w:rPr>
                <w:rFonts w:asciiTheme="majorHAnsi" w:hAnsiTheme="majorHAnsi" w:cstheme="majorHAnsi"/>
                <w:sz w:val="16"/>
                <w:szCs w:val="16"/>
              </w:rPr>
            </w:pPr>
          </w:p>
        </w:tc>
        <w:tc>
          <w:tcPr>
            <w:tcW w:w="2121" w:type="dxa"/>
            <w:shd w:val="clear" w:color="auto" w:fill="E2EFD9" w:themeFill="accent6" w:themeFillTint="33"/>
          </w:tcPr>
          <w:p w:rsidR="00295151" w:rsidRPr="00960F59" w:rsidRDefault="00295151" w:rsidP="00295151">
            <w:pPr>
              <w:rPr>
                <w:rFonts w:asciiTheme="majorHAnsi" w:eastAsia="Times New Roman" w:hAnsiTheme="majorHAnsi" w:cstheme="majorHAnsi"/>
                <w:sz w:val="16"/>
                <w:szCs w:val="16"/>
                <w:lang w:eastAsia="en-GB"/>
              </w:rPr>
            </w:pPr>
            <w:r w:rsidRPr="00960F59">
              <w:rPr>
                <w:rFonts w:asciiTheme="majorHAnsi" w:hAnsiTheme="majorHAnsi" w:cstheme="majorHAnsi"/>
                <w:color w:val="1C1C1C"/>
                <w:sz w:val="16"/>
                <w:szCs w:val="16"/>
              </w:rPr>
              <w:t>Pupils should be taught to: note connections, contrasts and trends over time and compare these to the lives of everyday people, use appropriate historical terms when describing the past such as culture, political, religious, social and economic, use a range of evidence to examine great events in history and use this evidence to determine the impact these had on people, describe in detail the key features of the past, including attitudes and beliefs and the everyday lives of men, women and children and give reasons for these.</w:t>
            </w:r>
          </w:p>
        </w:tc>
      </w:tr>
      <w:tr w:rsidR="00960F59" w:rsidRPr="00960F59" w:rsidTr="00960F59">
        <w:tc>
          <w:tcPr>
            <w:tcW w:w="1555" w:type="dxa"/>
          </w:tcPr>
          <w:p w:rsidR="00295151" w:rsidRPr="00960F59" w:rsidRDefault="00295151" w:rsidP="00EA6DC7">
            <w:pPr>
              <w:tabs>
                <w:tab w:val="left" w:pos="1628"/>
              </w:tabs>
              <w:rPr>
                <w:rFonts w:asciiTheme="majorHAnsi" w:hAnsiTheme="majorHAnsi" w:cstheme="majorHAnsi"/>
                <w:b/>
                <w:bCs/>
                <w:sz w:val="16"/>
                <w:szCs w:val="16"/>
              </w:rPr>
            </w:pPr>
            <w:r w:rsidRPr="00960F59">
              <w:rPr>
                <w:rFonts w:asciiTheme="majorHAnsi" w:hAnsiTheme="majorHAnsi" w:cstheme="majorHAnsi"/>
                <w:b/>
                <w:bCs/>
                <w:sz w:val="16"/>
                <w:szCs w:val="16"/>
              </w:rPr>
              <w:t xml:space="preserve">Presenting, organising and communicating </w:t>
            </w:r>
          </w:p>
        </w:tc>
        <w:tc>
          <w:tcPr>
            <w:tcW w:w="2551" w:type="dxa"/>
            <w:shd w:val="clear" w:color="auto" w:fill="FFF2CC" w:themeFill="accent4" w:themeFillTint="33"/>
          </w:tcPr>
          <w:p w:rsidR="00295151" w:rsidRPr="00960F59" w:rsidRDefault="00295151" w:rsidP="0073276C">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show an understanding of historical terms, such as monarch, parliament, government, war, remembrance, talk, write and draw about things from the past, begin to use some historical vocabulary to retell simple stories about the past, begin to use drama/role play to retell stories from the past. </w:t>
            </w:r>
          </w:p>
          <w:p w:rsidR="00295151" w:rsidRPr="00960F59" w:rsidRDefault="00295151" w:rsidP="0073276C">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 </w:t>
            </w:r>
          </w:p>
          <w:p w:rsidR="00295151" w:rsidRPr="00960F59" w:rsidRDefault="00295151" w:rsidP="00EA6DC7">
            <w:pPr>
              <w:tabs>
                <w:tab w:val="left" w:pos="1628"/>
              </w:tabs>
              <w:rPr>
                <w:rFonts w:asciiTheme="majorHAnsi" w:hAnsiTheme="majorHAnsi" w:cstheme="majorHAnsi"/>
                <w:sz w:val="16"/>
                <w:szCs w:val="16"/>
              </w:rPr>
            </w:pPr>
          </w:p>
        </w:tc>
        <w:tc>
          <w:tcPr>
            <w:tcW w:w="2552" w:type="dxa"/>
            <w:shd w:val="clear" w:color="auto" w:fill="FFF2CC" w:themeFill="accent4" w:themeFillTint="33"/>
          </w:tcPr>
          <w:p w:rsidR="00295151" w:rsidRPr="00960F59" w:rsidRDefault="00295151" w:rsidP="00295151">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when talking about the past, use historical terms, such as monarch, parliament, government, war, remembrance appropriately, talk, write and draw about things from the past, use historical vocabulary accurately to retell simple stories about the past, use drama/role play to retell stories from the past and communicate their knowledge of the past. </w:t>
            </w:r>
          </w:p>
          <w:p w:rsidR="00295151" w:rsidRPr="00960F59" w:rsidRDefault="00295151">
            <w:pPr>
              <w:rPr>
                <w:rFonts w:asciiTheme="majorHAnsi" w:hAnsiTheme="majorHAnsi" w:cstheme="majorHAnsi"/>
                <w:sz w:val="16"/>
                <w:szCs w:val="16"/>
              </w:rPr>
            </w:pPr>
          </w:p>
          <w:p w:rsidR="00295151" w:rsidRPr="00960F59" w:rsidRDefault="00295151" w:rsidP="00EA6DC7">
            <w:pPr>
              <w:tabs>
                <w:tab w:val="left" w:pos="1628"/>
              </w:tabs>
              <w:rPr>
                <w:rFonts w:asciiTheme="majorHAnsi" w:hAnsiTheme="majorHAnsi" w:cstheme="majorHAnsi"/>
                <w:sz w:val="16"/>
                <w:szCs w:val="16"/>
              </w:rPr>
            </w:pPr>
          </w:p>
        </w:tc>
        <w:tc>
          <w:tcPr>
            <w:tcW w:w="2409" w:type="dxa"/>
            <w:shd w:val="clear" w:color="auto" w:fill="DEEAF6" w:themeFill="accent5" w:themeFillTint="33"/>
          </w:tcPr>
          <w:p w:rsidR="00295151" w:rsidRPr="00960F59" w:rsidRDefault="00295151" w:rsidP="0073276C">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use and understand appropriate historical vocabulary to communicate information such as ruled, reigned, empire, invasion, conquer, kingdoms, present ideas about the past in a variety of different ways, present information that has been collected through their own research. </w:t>
            </w:r>
          </w:p>
          <w:p w:rsidR="00295151" w:rsidRPr="00960F59" w:rsidRDefault="00295151" w:rsidP="00295151">
            <w:pPr>
              <w:pStyle w:val="NormalWeb"/>
              <w:rPr>
                <w:rFonts w:asciiTheme="majorHAnsi" w:hAnsiTheme="majorHAnsi" w:cstheme="majorHAnsi"/>
                <w:sz w:val="16"/>
                <w:szCs w:val="16"/>
              </w:rPr>
            </w:pPr>
          </w:p>
        </w:tc>
        <w:tc>
          <w:tcPr>
            <w:tcW w:w="2268" w:type="dxa"/>
            <w:shd w:val="clear" w:color="auto" w:fill="DEEAF6" w:themeFill="accent5" w:themeFillTint="33"/>
          </w:tcPr>
          <w:p w:rsidR="00295151" w:rsidRPr="00960F59" w:rsidRDefault="00295151" w:rsidP="00295151">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Pupils should be taught to: use and understand appropriate historical vocabulary to communicate information such as ruled, reigned, empire, invasion, conquer, kingdoms, present, communicate and organise ideas about the past using models, drama role play and different genres of writing including letters, recounts, poems, adverts, diaries, posters and guides; present information that has been collected through their own research and begin to explain what evidence has been drawn upon.</w:t>
            </w:r>
          </w:p>
        </w:tc>
        <w:tc>
          <w:tcPr>
            <w:tcW w:w="2127" w:type="dxa"/>
            <w:shd w:val="clear" w:color="auto" w:fill="E2EFD9" w:themeFill="accent6" w:themeFillTint="33"/>
          </w:tcPr>
          <w:p w:rsidR="00295151" w:rsidRPr="00960F59" w:rsidRDefault="00295151" w:rsidP="0073276C">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Pupils should be taught to: know and show an understanding of historical vocabulary, have a detailed discussion to present and communicate ideas about the past, present ideas in a variety of different ways including different genres of writing, plan and present their own research about the period being studied. </w:t>
            </w:r>
          </w:p>
          <w:p w:rsidR="00295151" w:rsidRPr="00960F59" w:rsidRDefault="00295151" w:rsidP="00295151">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 xml:space="preserve"> </w:t>
            </w:r>
          </w:p>
        </w:tc>
        <w:tc>
          <w:tcPr>
            <w:tcW w:w="2121" w:type="dxa"/>
            <w:shd w:val="clear" w:color="auto" w:fill="E2EFD9" w:themeFill="accent6" w:themeFillTint="33"/>
          </w:tcPr>
          <w:p w:rsidR="00295151" w:rsidRPr="00960F59" w:rsidRDefault="00295151" w:rsidP="00EA7108">
            <w:pPr>
              <w:pStyle w:val="NormalWeb"/>
              <w:rPr>
                <w:rFonts w:asciiTheme="majorHAnsi" w:hAnsiTheme="majorHAnsi" w:cstheme="majorHAnsi"/>
                <w:sz w:val="16"/>
                <w:szCs w:val="16"/>
              </w:rPr>
            </w:pPr>
            <w:r w:rsidRPr="00960F59">
              <w:rPr>
                <w:rFonts w:asciiTheme="majorHAnsi" w:hAnsiTheme="majorHAnsi" w:cstheme="majorHAnsi"/>
                <w:color w:val="1C1C1C"/>
                <w:sz w:val="16"/>
                <w:szCs w:val="16"/>
              </w:rPr>
              <w:t>Pupils should be taught to: know and show a good understanding of historical vocabulary and use this when discussing events from the past, present, communicate and organise ideas about from the past using detailed discussions and debates and different genres of writing such as myths, instructions, accounts, diaries, letters, information/travel guides, posters, news reports; plan and present their own research or self-directed project about the period being studied.</w:t>
            </w:r>
          </w:p>
        </w:tc>
      </w:tr>
    </w:tbl>
    <w:p w:rsidR="00EA6DC7" w:rsidRPr="00960F59" w:rsidRDefault="00EA6DC7" w:rsidP="00EA6DC7">
      <w:pPr>
        <w:tabs>
          <w:tab w:val="left" w:pos="1628"/>
        </w:tabs>
        <w:rPr>
          <w:rFonts w:asciiTheme="majorHAnsi" w:hAnsiTheme="majorHAnsi" w:cstheme="majorHAnsi"/>
          <w:sz w:val="16"/>
          <w:szCs w:val="16"/>
        </w:rPr>
      </w:pPr>
    </w:p>
    <w:sectPr w:rsidR="00EA6DC7" w:rsidRPr="00960F59" w:rsidSect="001A6EC0">
      <w:pgSz w:w="16840" w:h="11900" w:orient="landscape"/>
      <w:pgMar w:top="474" w:right="516" w:bottom="399" w:left="7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917A7"/>
    <w:multiLevelType w:val="multilevel"/>
    <w:tmpl w:val="4FD8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E63EC1"/>
    <w:multiLevelType w:val="multilevel"/>
    <w:tmpl w:val="8598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8B5B62"/>
    <w:multiLevelType w:val="multilevel"/>
    <w:tmpl w:val="1BDA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C7"/>
    <w:rsid w:val="0019670E"/>
    <w:rsid w:val="001A6EC0"/>
    <w:rsid w:val="00214517"/>
    <w:rsid w:val="00243A43"/>
    <w:rsid w:val="00295151"/>
    <w:rsid w:val="00316DDF"/>
    <w:rsid w:val="007004EC"/>
    <w:rsid w:val="0073276C"/>
    <w:rsid w:val="00940893"/>
    <w:rsid w:val="00960F59"/>
    <w:rsid w:val="00961B8C"/>
    <w:rsid w:val="009E67B6"/>
    <w:rsid w:val="00EA6DC7"/>
    <w:rsid w:val="00EA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B87E"/>
  <w14:defaultImageDpi w14:val="32767"/>
  <w15:chartTrackingRefBased/>
  <w15:docId w15:val="{7E33BE8F-C3EC-BC40-8D02-478D30AD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1B8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6115">
      <w:bodyDiv w:val="1"/>
      <w:marLeft w:val="0"/>
      <w:marRight w:val="0"/>
      <w:marTop w:val="0"/>
      <w:marBottom w:val="0"/>
      <w:divBdr>
        <w:top w:val="none" w:sz="0" w:space="0" w:color="auto"/>
        <w:left w:val="none" w:sz="0" w:space="0" w:color="auto"/>
        <w:bottom w:val="none" w:sz="0" w:space="0" w:color="auto"/>
        <w:right w:val="none" w:sz="0" w:space="0" w:color="auto"/>
      </w:divBdr>
      <w:divsChild>
        <w:div w:id="1260991965">
          <w:marLeft w:val="0"/>
          <w:marRight w:val="0"/>
          <w:marTop w:val="0"/>
          <w:marBottom w:val="0"/>
          <w:divBdr>
            <w:top w:val="none" w:sz="0" w:space="0" w:color="auto"/>
            <w:left w:val="none" w:sz="0" w:space="0" w:color="auto"/>
            <w:bottom w:val="none" w:sz="0" w:space="0" w:color="auto"/>
            <w:right w:val="none" w:sz="0" w:space="0" w:color="auto"/>
          </w:divBdr>
          <w:divsChild>
            <w:div w:id="1578517864">
              <w:marLeft w:val="0"/>
              <w:marRight w:val="0"/>
              <w:marTop w:val="0"/>
              <w:marBottom w:val="0"/>
              <w:divBdr>
                <w:top w:val="none" w:sz="0" w:space="0" w:color="auto"/>
                <w:left w:val="none" w:sz="0" w:space="0" w:color="auto"/>
                <w:bottom w:val="none" w:sz="0" w:space="0" w:color="auto"/>
                <w:right w:val="none" w:sz="0" w:space="0" w:color="auto"/>
              </w:divBdr>
              <w:divsChild>
                <w:div w:id="227350689">
                  <w:marLeft w:val="0"/>
                  <w:marRight w:val="0"/>
                  <w:marTop w:val="0"/>
                  <w:marBottom w:val="0"/>
                  <w:divBdr>
                    <w:top w:val="none" w:sz="0" w:space="0" w:color="auto"/>
                    <w:left w:val="none" w:sz="0" w:space="0" w:color="auto"/>
                    <w:bottom w:val="none" w:sz="0" w:space="0" w:color="auto"/>
                    <w:right w:val="none" w:sz="0" w:space="0" w:color="auto"/>
                  </w:divBdr>
                  <w:divsChild>
                    <w:div w:id="2369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51931">
      <w:bodyDiv w:val="1"/>
      <w:marLeft w:val="0"/>
      <w:marRight w:val="0"/>
      <w:marTop w:val="0"/>
      <w:marBottom w:val="0"/>
      <w:divBdr>
        <w:top w:val="none" w:sz="0" w:space="0" w:color="auto"/>
        <w:left w:val="none" w:sz="0" w:space="0" w:color="auto"/>
        <w:bottom w:val="none" w:sz="0" w:space="0" w:color="auto"/>
        <w:right w:val="none" w:sz="0" w:space="0" w:color="auto"/>
      </w:divBdr>
      <w:divsChild>
        <w:div w:id="407772549">
          <w:marLeft w:val="0"/>
          <w:marRight w:val="0"/>
          <w:marTop w:val="0"/>
          <w:marBottom w:val="0"/>
          <w:divBdr>
            <w:top w:val="none" w:sz="0" w:space="0" w:color="auto"/>
            <w:left w:val="none" w:sz="0" w:space="0" w:color="auto"/>
            <w:bottom w:val="none" w:sz="0" w:space="0" w:color="auto"/>
            <w:right w:val="none" w:sz="0" w:space="0" w:color="auto"/>
          </w:divBdr>
          <w:divsChild>
            <w:div w:id="305398418">
              <w:marLeft w:val="0"/>
              <w:marRight w:val="0"/>
              <w:marTop w:val="0"/>
              <w:marBottom w:val="0"/>
              <w:divBdr>
                <w:top w:val="none" w:sz="0" w:space="0" w:color="auto"/>
                <w:left w:val="none" w:sz="0" w:space="0" w:color="auto"/>
                <w:bottom w:val="none" w:sz="0" w:space="0" w:color="auto"/>
                <w:right w:val="none" w:sz="0" w:space="0" w:color="auto"/>
              </w:divBdr>
              <w:divsChild>
                <w:div w:id="322666278">
                  <w:marLeft w:val="0"/>
                  <w:marRight w:val="0"/>
                  <w:marTop w:val="0"/>
                  <w:marBottom w:val="0"/>
                  <w:divBdr>
                    <w:top w:val="none" w:sz="0" w:space="0" w:color="auto"/>
                    <w:left w:val="none" w:sz="0" w:space="0" w:color="auto"/>
                    <w:bottom w:val="none" w:sz="0" w:space="0" w:color="auto"/>
                    <w:right w:val="none" w:sz="0" w:space="0" w:color="auto"/>
                  </w:divBdr>
                  <w:divsChild>
                    <w:div w:id="1526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73347">
      <w:bodyDiv w:val="1"/>
      <w:marLeft w:val="0"/>
      <w:marRight w:val="0"/>
      <w:marTop w:val="0"/>
      <w:marBottom w:val="0"/>
      <w:divBdr>
        <w:top w:val="none" w:sz="0" w:space="0" w:color="auto"/>
        <w:left w:val="none" w:sz="0" w:space="0" w:color="auto"/>
        <w:bottom w:val="none" w:sz="0" w:space="0" w:color="auto"/>
        <w:right w:val="none" w:sz="0" w:space="0" w:color="auto"/>
      </w:divBdr>
      <w:divsChild>
        <w:div w:id="49815421">
          <w:marLeft w:val="0"/>
          <w:marRight w:val="0"/>
          <w:marTop w:val="0"/>
          <w:marBottom w:val="0"/>
          <w:divBdr>
            <w:top w:val="none" w:sz="0" w:space="0" w:color="auto"/>
            <w:left w:val="none" w:sz="0" w:space="0" w:color="auto"/>
            <w:bottom w:val="none" w:sz="0" w:space="0" w:color="auto"/>
            <w:right w:val="none" w:sz="0" w:space="0" w:color="auto"/>
          </w:divBdr>
          <w:divsChild>
            <w:div w:id="1018232955">
              <w:marLeft w:val="0"/>
              <w:marRight w:val="0"/>
              <w:marTop w:val="0"/>
              <w:marBottom w:val="0"/>
              <w:divBdr>
                <w:top w:val="none" w:sz="0" w:space="0" w:color="auto"/>
                <w:left w:val="none" w:sz="0" w:space="0" w:color="auto"/>
                <w:bottom w:val="none" w:sz="0" w:space="0" w:color="auto"/>
                <w:right w:val="none" w:sz="0" w:space="0" w:color="auto"/>
              </w:divBdr>
              <w:divsChild>
                <w:div w:id="1949193487">
                  <w:marLeft w:val="0"/>
                  <w:marRight w:val="0"/>
                  <w:marTop w:val="0"/>
                  <w:marBottom w:val="0"/>
                  <w:divBdr>
                    <w:top w:val="none" w:sz="0" w:space="0" w:color="auto"/>
                    <w:left w:val="none" w:sz="0" w:space="0" w:color="auto"/>
                    <w:bottom w:val="none" w:sz="0" w:space="0" w:color="auto"/>
                    <w:right w:val="none" w:sz="0" w:space="0" w:color="auto"/>
                  </w:divBdr>
                  <w:divsChild>
                    <w:div w:id="12471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18154">
      <w:bodyDiv w:val="1"/>
      <w:marLeft w:val="0"/>
      <w:marRight w:val="0"/>
      <w:marTop w:val="0"/>
      <w:marBottom w:val="0"/>
      <w:divBdr>
        <w:top w:val="none" w:sz="0" w:space="0" w:color="auto"/>
        <w:left w:val="none" w:sz="0" w:space="0" w:color="auto"/>
        <w:bottom w:val="none" w:sz="0" w:space="0" w:color="auto"/>
        <w:right w:val="none" w:sz="0" w:space="0" w:color="auto"/>
      </w:divBdr>
      <w:divsChild>
        <w:div w:id="589852027">
          <w:marLeft w:val="0"/>
          <w:marRight w:val="0"/>
          <w:marTop w:val="0"/>
          <w:marBottom w:val="0"/>
          <w:divBdr>
            <w:top w:val="none" w:sz="0" w:space="0" w:color="auto"/>
            <w:left w:val="none" w:sz="0" w:space="0" w:color="auto"/>
            <w:bottom w:val="none" w:sz="0" w:space="0" w:color="auto"/>
            <w:right w:val="none" w:sz="0" w:space="0" w:color="auto"/>
          </w:divBdr>
          <w:divsChild>
            <w:div w:id="1414006178">
              <w:marLeft w:val="0"/>
              <w:marRight w:val="0"/>
              <w:marTop w:val="0"/>
              <w:marBottom w:val="0"/>
              <w:divBdr>
                <w:top w:val="none" w:sz="0" w:space="0" w:color="auto"/>
                <w:left w:val="none" w:sz="0" w:space="0" w:color="auto"/>
                <w:bottom w:val="none" w:sz="0" w:space="0" w:color="auto"/>
                <w:right w:val="none" w:sz="0" w:space="0" w:color="auto"/>
              </w:divBdr>
              <w:divsChild>
                <w:div w:id="1640304076">
                  <w:marLeft w:val="0"/>
                  <w:marRight w:val="0"/>
                  <w:marTop w:val="0"/>
                  <w:marBottom w:val="0"/>
                  <w:divBdr>
                    <w:top w:val="none" w:sz="0" w:space="0" w:color="auto"/>
                    <w:left w:val="none" w:sz="0" w:space="0" w:color="auto"/>
                    <w:bottom w:val="none" w:sz="0" w:space="0" w:color="auto"/>
                    <w:right w:val="none" w:sz="0" w:space="0" w:color="auto"/>
                  </w:divBdr>
                  <w:divsChild>
                    <w:div w:id="2639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4332">
      <w:bodyDiv w:val="1"/>
      <w:marLeft w:val="0"/>
      <w:marRight w:val="0"/>
      <w:marTop w:val="0"/>
      <w:marBottom w:val="0"/>
      <w:divBdr>
        <w:top w:val="none" w:sz="0" w:space="0" w:color="auto"/>
        <w:left w:val="none" w:sz="0" w:space="0" w:color="auto"/>
        <w:bottom w:val="none" w:sz="0" w:space="0" w:color="auto"/>
        <w:right w:val="none" w:sz="0" w:space="0" w:color="auto"/>
      </w:divBdr>
      <w:divsChild>
        <w:div w:id="829828907">
          <w:marLeft w:val="0"/>
          <w:marRight w:val="0"/>
          <w:marTop w:val="0"/>
          <w:marBottom w:val="0"/>
          <w:divBdr>
            <w:top w:val="none" w:sz="0" w:space="0" w:color="auto"/>
            <w:left w:val="none" w:sz="0" w:space="0" w:color="auto"/>
            <w:bottom w:val="none" w:sz="0" w:space="0" w:color="auto"/>
            <w:right w:val="none" w:sz="0" w:space="0" w:color="auto"/>
          </w:divBdr>
          <w:divsChild>
            <w:div w:id="1764840458">
              <w:marLeft w:val="0"/>
              <w:marRight w:val="0"/>
              <w:marTop w:val="0"/>
              <w:marBottom w:val="0"/>
              <w:divBdr>
                <w:top w:val="none" w:sz="0" w:space="0" w:color="auto"/>
                <w:left w:val="none" w:sz="0" w:space="0" w:color="auto"/>
                <w:bottom w:val="none" w:sz="0" w:space="0" w:color="auto"/>
                <w:right w:val="none" w:sz="0" w:space="0" w:color="auto"/>
              </w:divBdr>
              <w:divsChild>
                <w:div w:id="827598096">
                  <w:marLeft w:val="0"/>
                  <w:marRight w:val="0"/>
                  <w:marTop w:val="0"/>
                  <w:marBottom w:val="0"/>
                  <w:divBdr>
                    <w:top w:val="none" w:sz="0" w:space="0" w:color="auto"/>
                    <w:left w:val="none" w:sz="0" w:space="0" w:color="auto"/>
                    <w:bottom w:val="none" w:sz="0" w:space="0" w:color="auto"/>
                    <w:right w:val="none" w:sz="0" w:space="0" w:color="auto"/>
                  </w:divBdr>
                  <w:divsChild>
                    <w:div w:id="11850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6624">
      <w:bodyDiv w:val="1"/>
      <w:marLeft w:val="0"/>
      <w:marRight w:val="0"/>
      <w:marTop w:val="0"/>
      <w:marBottom w:val="0"/>
      <w:divBdr>
        <w:top w:val="none" w:sz="0" w:space="0" w:color="auto"/>
        <w:left w:val="none" w:sz="0" w:space="0" w:color="auto"/>
        <w:bottom w:val="none" w:sz="0" w:space="0" w:color="auto"/>
        <w:right w:val="none" w:sz="0" w:space="0" w:color="auto"/>
      </w:divBdr>
      <w:divsChild>
        <w:div w:id="1428187315">
          <w:marLeft w:val="0"/>
          <w:marRight w:val="0"/>
          <w:marTop w:val="0"/>
          <w:marBottom w:val="0"/>
          <w:divBdr>
            <w:top w:val="none" w:sz="0" w:space="0" w:color="auto"/>
            <w:left w:val="none" w:sz="0" w:space="0" w:color="auto"/>
            <w:bottom w:val="none" w:sz="0" w:space="0" w:color="auto"/>
            <w:right w:val="none" w:sz="0" w:space="0" w:color="auto"/>
          </w:divBdr>
          <w:divsChild>
            <w:div w:id="132800010">
              <w:marLeft w:val="0"/>
              <w:marRight w:val="0"/>
              <w:marTop w:val="0"/>
              <w:marBottom w:val="0"/>
              <w:divBdr>
                <w:top w:val="none" w:sz="0" w:space="0" w:color="auto"/>
                <w:left w:val="none" w:sz="0" w:space="0" w:color="auto"/>
                <w:bottom w:val="none" w:sz="0" w:space="0" w:color="auto"/>
                <w:right w:val="none" w:sz="0" w:space="0" w:color="auto"/>
              </w:divBdr>
              <w:divsChild>
                <w:div w:id="2014721735">
                  <w:marLeft w:val="0"/>
                  <w:marRight w:val="0"/>
                  <w:marTop w:val="0"/>
                  <w:marBottom w:val="0"/>
                  <w:divBdr>
                    <w:top w:val="none" w:sz="0" w:space="0" w:color="auto"/>
                    <w:left w:val="none" w:sz="0" w:space="0" w:color="auto"/>
                    <w:bottom w:val="none" w:sz="0" w:space="0" w:color="auto"/>
                    <w:right w:val="none" w:sz="0" w:space="0" w:color="auto"/>
                  </w:divBdr>
                  <w:divsChild>
                    <w:div w:id="3775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4055">
      <w:bodyDiv w:val="1"/>
      <w:marLeft w:val="0"/>
      <w:marRight w:val="0"/>
      <w:marTop w:val="0"/>
      <w:marBottom w:val="0"/>
      <w:divBdr>
        <w:top w:val="none" w:sz="0" w:space="0" w:color="auto"/>
        <w:left w:val="none" w:sz="0" w:space="0" w:color="auto"/>
        <w:bottom w:val="none" w:sz="0" w:space="0" w:color="auto"/>
        <w:right w:val="none" w:sz="0" w:space="0" w:color="auto"/>
      </w:divBdr>
      <w:divsChild>
        <w:div w:id="1297638822">
          <w:marLeft w:val="0"/>
          <w:marRight w:val="0"/>
          <w:marTop w:val="0"/>
          <w:marBottom w:val="0"/>
          <w:divBdr>
            <w:top w:val="none" w:sz="0" w:space="0" w:color="auto"/>
            <w:left w:val="none" w:sz="0" w:space="0" w:color="auto"/>
            <w:bottom w:val="none" w:sz="0" w:space="0" w:color="auto"/>
            <w:right w:val="none" w:sz="0" w:space="0" w:color="auto"/>
          </w:divBdr>
          <w:divsChild>
            <w:div w:id="1619068667">
              <w:marLeft w:val="0"/>
              <w:marRight w:val="0"/>
              <w:marTop w:val="0"/>
              <w:marBottom w:val="0"/>
              <w:divBdr>
                <w:top w:val="none" w:sz="0" w:space="0" w:color="auto"/>
                <w:left w:val="none" w:sz="0" w:space="0" w:color="auto"/>
                <w:bottom w:val="none" w:sz="0" w:space="0" w:color="auto"/>
                <w:right w:val="none" w:sz="0" w:space="0" w:color="auto"/>
              </w:divBdr>
              <w:divsChild>
                <w:div w:id="2105374561">
                  <w:marLeft w:val="0"/>
                  <w:marRight w:val="0"/>
                  <w:marTop w:val="0"/>
                  <w:marBottom w:val="0"/>
                  <w:divBdr>
                    <w:top w:val="none" w:sz="0" w:space="0" w:color="auto"/>
                    <w:left w:val="none" w:sz="0" w:space="0" w:color="auto"/>
                    <w:bottom w:val="none" w:sz="0" w:space="0" w:color="auto"/>
                    <w:right w:val="none" w:sz="0" w:space="0" w:color="auto"/>
                  </w:divBdr>
                  <w:divsChild>
                    <w:div w:id="14612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926622">
      <w:bodyDiv w:val="1"/>
      <w:marLeft w:val="0"/>
      <w:marRight w:val="0"/>
      <w:marTop w:val="0"/>
      <w:marBottom w:val="0"/>
      <w:divBdr>
        <w:top w:val="none" w:sz="0" w:space="0" w:color="auto"/>
        <w:left w:val="none" w:sz="0" w:space="0" w:color="auto"/>
        <w:bottom w:val="none" w:sz="0" w:space="0" w:color="auto"/>
        <w:right w:val="none" w:sz="0" w:space="0" w:color="auto"/>
      </w:divBdr>
      <w:divsChild>
        <w:div w:id="1259412887">
          <w:marLeft w:val="0"/>
          <w:marRight w:val="0"/>
          <w:marTop w:val="0"/>
          <w:marBottom w:val="0"/>
          <w:divBdr>
            <w:top w:val="none" w:sz="0" w:space="0" w:color="auto"/>
            <w:left w:val="none" w:sz="0" w:space="0" w:color="auto"/>
            <w:bottom w:val="none" w:sz="0" w:space="0" w:color="auto"/>
            <w:right w:val="none" w:sz="0" w:space="0" w:color="auto"/>
          </w:divBdr>
          <w:divsChild>
            <w:div w:id="1129858175">
              <w:marLeft w:val="0"/>
              <w:marRight w:val="0"/>
              <w:marTop w:val="0"/>
              <w:marBottom w:val="0"/>
              <w:divBdr>
                <w:top w:val="none" w:sz="0" w:space="0" w:color="auto"/>
                <w:left w:val="none" w:sz="0" w:space="0" w:color="auto"/>
                <w:bottom w:val="none" w:sz="0" w:space="0" w:color="auto"/>
                <w:right w:val="none" w:sz="0" w:space="0" w:color="auto"/>
              </w:divBdr>
              <w:divsChild>
                <w:div w:id="581304732">
                  <w:marLeft w:val="0"/>
                  <w:marRight w:val="0"/>
                  <w:marTop w:val="0"/>
                  <w:marBottom w:val="0"/>
                  <w:divBdr>
                    <w:top w:val="none" w:sz="0" w:space="0" w:color="auto"/>
                    <w:left w:val="none" w:sz="0" w:space="0" w:color="auto"/>
                    <w:bottom w:val="none" w:sz="0" w:space="0" w:color="auto"/>
                    <w:right w:val="none" w:sz="0" w:space="0" w:color="auto"/>
                  </w:divBdr>
                  <w:divsChild>
                    <w:div w:id="18302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6967">
      <w:bodyDiv w:val="1"/>
      <w:marLeft w:val="0"/>
      <w:marRight w:val="0"/>
      <w:marTop w:val="0"/>
      <w:marBottom w:val="0"/>
      <w:divBdr>
        <w:top w:val="none" w:sz="0" w:space="0" w:color="auto"/>
        <w:left w:val="none" w:sz="0" w:space="0" w:color="auto"/>
        <w:bottom w:val="none" w:sz="0" w:space="0" w:color="auto"/>
        <w:right w:val="none" w:sz="0" w:space="0" w:color="auto"/>
      </w:divBdr>
      <w:divsChild>
        <w:div w:id="943391078">
          <w:marLeft w:val="0"/>
          <w:marRight w:val="0"/>
          <w:marTop w:val="0"/>
          <w:marBottom w:val="0"/>
          <w:divBdr>
            <w:top w:val="none" w:sz="0" w:space="0" w:color="auto"/>
            <w:left w:val="none" w:sz="0" w:space="0" w:color="auto"/>
            <w:bottom w:val="none" w:sz="0" w:space="0" w:color="auto"/>
            <w:right w:val="none" w:sz="0" w:space="0" w:color="auto"/>
          </w:divBdr>
          <w:divsChild>
            <w:div w:id="1217860314">
              <w:marLeft w:val="0"/>
              <w:marRight w:val="0"/>
              <w:marTop w:val="0"/>
              <w:marBottom w:val="0"/>
              <w:divBdr>
                <w:top w:val="none" w:sz="0" w:space="0" w:color="auto"/>
                <w:left w:val="none" w:sz="0" w:space="0" w:color="auto"/>
                <w:bottom w:val="none" w:sz="0" w:space="0" w:color="auto"/>
                <w:right w:val="none" w:sz="0" w:space="0" w:color="auto"/>
              </w:divBdr>
              <w:divsChild>
                <w:div w:id="1658456844">
                  <w:marLeft w:val="0"/>
                  <w:marRight w:val="0"/>
                  <w:marTop w:val="0"/>
                  <w:marBottom w:val="0"/>
                  <w:divBdr>
                    <w:top w:val="none" w:sz="0" w:space="0" w:color="auto"/>
                    <w:left w:val="none" w:sz="0" w:space="0" w:color="auto"/>
                    <w:bottom w:val="none" w:sz="0" w:space="0" w:color="auto"/>
                    <w:right w:val="none" w:sz="0" w:space="0" w:color="auto"/>
                  </w:divBdr>
                  <w:divsChild>
                    <w:div w:id="481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54770">
      <w:bodyDiv w:val="1"/>
      <w:marLeft w:val="0"/>
      <w:marRight w:val="0"/>
      <w:marTop w:val="0"/>
      <w:marBottom w:val="0"/>
      <w:divBdr>
        <w:top w:val="none" w:sz="0" w:space="0" w:color="auto"/>
        <w:left w:val="none" w:sz="0" w:space="0" w:color="auto"/>
        <w:bottom w:val="none" w:sz="0" w:space="0" w:color="auto"/>
        <w:right w:val="none" w:sz="0" w:space="0" w:color="auto"/>
      </w:divBdr>
      <w:divsChild>
        <w:div w:id="1978148452">
          <w:marLeft w:val="0"/>
          <w:marRight w:val="0"/>
          <w:marTop w:val="0"/>
          <w:marBottom w:val="0"/>
          <w:divBdr>
            <w:top w:val="none" w:sz="0" w:space="0" w:color="auto"/>
            <w:left w:val="none" w:sz="0" w:space="0" w:color="auto"/>
            <w:bottom w:val="none" w:sz="0" w:space="0" w:color="auto"/>
            <w:right w:val="none" w:sz="0" w:space="0" w:color="auto"/>
          </w:divBdr>
          <w:divsChild>
            <w:div w:id="1622110579">
              <w:marLeft w:val="0"/>
              <w:marRight w:val="0"/>
              <w:marTop w:val="0"/>
              <w:marBottom w:val="0"/>
              <w:divBdr>
                <w:top w:val="none" w:sz="0" w:space="0" w:color="auto"/>
                <w:left w:val="none" w:sz="0" w:space="0" w:color="auto"/>
                <w:bottom w:val="none" w:sz="0" w:space="0" w:color="auto"/>
                <w:right w:val="none" w:sz="0" w:space="0" w:color="auto"/>
              </w:divBdr>
              <w:divsChild>
                <w:div w:id="1407068122">
                  <w:marLeft w:val="0"/>
                  <w:marRight w:val="0"/>
                  <w:marTop w:val="0"/>
                  <w:marBottom w:val="0"/>
                  <w:divBdr>
                    <w:top w:val="none" w:sz="0" w:space="0" w:color="auto"/>
                    <w:left w:val="none" w:sz="0" w:space="0" w:color="auto"/>
                    <w:bottom w:val="none" w:sz="0" w:space="0" w:color="auto"/>
                    <w:right w:val="none" w:sz="0" w:space="0" w:color="auto"/>
                  </w:divBdr>
                  <w:divsChild>
                    <w:div w:id="2653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06022">
      <w:bodyDiv w:val="1"/>
      <w:marLeft w:val="0"/>
      <w:marRight w:val="0"/>
      <w:marTop w:val="0"/>
      <w:marBottom w:val="0"/>
      <w:divBdr>
        <w:top w:val="none" w:sz="0" w:space="0" w:color="auto"/>
        <w:left w:val="none" w:sz="0" w:space="0" w:color="auto"/>
        <w:bottom w:val="none" w:sz="0" w:space="0" w:color="auto"/>
        <w:right w:val="none" w:sz="0" w:space="0" w:color="auto"/>
      </w:divBdr>
      <w:divsChild>
        <w:div w:id="1018042105">
          <w:marLeft w:val="0"/>
          <w:marRight w:val="0"/>
          <w:marTop w:val="0"/>
          <w:marBottom w:val="0"/>
          <w:divBdr>
            <w:top w:val="none" w:sz="0" w:space="0" w:color="auto"/>
            <w:left w:val="none" w:sz="0" w:space="0" w:color="auto"/>
            <w:bottom w:val="none" w:sz="0" w:space="0" w:color="auto"/>
            <w:right w:val="none" w:sz="0" w:space="0" w:color="auto"/>
          </w:divBdr>
          <w:divsChild>
            <w:div w:id="1807814482">
              <w:marLeft w:val="0"/>
              <w:marRight w:val="0"/>
              <w:marTop w:val="0"/>
              <w:marBottom w:val="0"/>
              <w:divBdr>
                <w:top w:val="none" w:sz="0" w:space="0" w:color="auto"/>
                <w:left w:val="none" w:sz="0" w:space="0" w:color="auto"/>
                <w:bottom w:val="none" w:sz="0" w:space="0" w:color="auto"/>
                <w:right w:val="none" w:sz="0" w:space="0" w:color="auto"/>
              </w:divBdr>
              <w:divsChild>
                <w:div w:id="181015049">
                  <w:marLeft w:val="0"/>
                  <w:marRight w:val="0"/>
                  <w:marTop w:val="0"/>
                  <w:marBottom w:val="0"/>
                  <w:divBdr>
                    <w:top w:val="none" w:sz="0" w:space="0" w:color="auto"/>
                    <w:left w:val="none" w:sz="0" w:space="0" w:color="auto"/>
                    <w:bottom w:val="none" w:sz="0" w:space="0" w:color="auto"/>
                    <w:right w:val="none" w:sz="0" w:space="0" w:color="auto"/>
                  </w:divBdr>
                  <w:divsChild>
                    <w:div w:id="12772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97602">
      <w:bodyDiv w:val="1"/>
      <w:marLeft w:val="0"/>
      <w:marRight w:val="0"/>
      <w:marTop w:val="0"/>
      <w:marBottom w:val="0"/>
      <w:divBdr>
        <w:top w:val="none" w:sz="0" w:space="0" w:color="auto"/>
        <w:left w:val="none" w:sz="0" w:space="0" w:color="auto"/>
        <w:bottom w:val="none" w:sz="0" w:space="0" w:color="auto"/>
        <w:right w:val="none" w:sz="0" w:space="0" w:color="auto"/>
      </w:divBdr>
      <w:divsChild>
        <w:div w:id="375471080">
          <w:marLeft w:val="0"/>
          <w:marRight w:val="0"/>
          <w:marTop w:val="0"/>
          <w:marBottom w:val="0"/>
          <w:divBdr>
            <w:top w:val="none" w:sz="0" w:space="0" w:color="auto"/>
            <w:left w:val="none" w:sz="0" w:space="0" w:color="auto"/>
            <w:bottom w:val="none" w:sz="0" w:space="0" w:color="auto"/>
            <w:right w:val="none" w:sz="0" w:space="0" w:color="auto"/>
          </w:divBdr>
          <w:divsChild>
            <w:div w:id="1742017972">
              <w:marLeft w:val="0"/>
              <w:marRight w:val="0"/>
              <w:marTop w:val="0"/>
              <w:marBottom w:val="0"/>
              <w:divBdr>
                <w:top w:val="none" w:sz="0" w:space="0" w:color="auto"/>
                <w:left w:val="none" w:sz="0" w:space="0" w:color="auto"/>
                <w:bottom w:val="none" w:sz="0" w:space="0" w:color="auto"/>
                <w:right w:val="none" w:sz="0" w:space="0" w:color="auto"/>
              </w:divBdr>
              <w:divsChild>
                <w:div w:id="725419538">
                  <w:marLeft w:val="0"/>
                  <w:marRight w:val="0"/>
                  <w:marTop w:val="0"/>
                  <w:marBottom w:val="0"/>
                  <w:divBdr>
                    <w:top w:val="none" w:sz="0" w:space="0" w:color="auto"/>
                    <w:left w:val="none" w:sz="0" w:space="0" w:color="auto"/>
                    <w:bottom w:val="none" w:sz="0" w:space="0" w:color="auto"/>
                    <w:right w:val="none" w:sz="0" w:space="0" w:color="auto"/>
                  </w:divBdr>
                  <w:divsChild>
                    <w:div w:id="1759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12167">
      <w:bodyDiv w:val="1"/>
      <w:marLeft w:val="0"/>
      <w:marRight w:val="0"/>
      <w:marTop w:val="0"/>
      <w:marBottom w:val="0"/>
      <w:divBdr>
        <w:top w:val="none" w:sz="0" w:space="0" w:color="auto"/>
        <w:left w:val="none" w:sz="0" w:space="0" w:color="auto"/>
        <w:bottom w:val="none" w:sz="0" w:space="0" w:color="auto"/>
        <w:right w:val="none" w:sz="0" w:space="0" w:color="auto"/>
      </w:divBdr>
      <w:divsChild>
        <w:div w:id="409011597">
          <w:marLeft w:val="0"/>
          <w:marRight w:val="0"/>
          <w:marTop w:val="0"/>
          <w:marBottom w:val="0"/>
          <w:divBdr>
            <w:top w:val="none" w:sz="0" w:space="0" w:color="auto"/>
            <w:left w:val="none" w:sz="0" w:space="0" w:color="auto"/>
            <w:bottom w:val="none" w:sz="0" w:space="0" w:color="auto"/>
            <w:right w:val="none" w:sz="0" w:space="0" w:color="auto"/>
          </w:divBdr>
          <w:divsChild>
            <w:div w:id="825127000">
              <w:marLeft w:val="0"/>
              <w:marRight w:val="0"/>
              <w:marTop w:val="0"/>
              <w:marBottom w:val="0"/>
              <w:divBdr>
                <w:top w:val="none" w:sz="0" w:space="0" w:color="auto"/>
                <w:left w:val="none" w:sz="0" w:space="0" w:color="auto"/>
                <w:bottom w:val="none" w:sz="0" w:space="0" w:color="auto"/>
                <w:right w:val="none" w:sz="0" w:space="0" w:color="auto"/>
              </w:divBdr>
              <w:divsChild>
                <w:div w:id="905651207">
                  <w:marLeft w:val="0"/>
                  <w:marRight w:val="0"/>
                  <w:marTop w:val="0"/>
                  <w:marBottom w:val="0"/>
                  <w:divBdr>
                    <w:top w:val="none" w:sz="0" w:space="0" w:color="auto"/>
                    <w:left w:val="none" w:sz="0" w:space="0" w:color="auto"/>
                    <w:bottom w:val="none" w:sz="0" w:space="0" w:color="auto"/>
                    <w:right w:val="none" w:sz="0" w:space="0" w:color="auto"/>
                  </w:divBdr>
                  <w:divsChild>
                    <w:div w:id="5306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621">
      <w:bodyDiv w:val="1"/>
      <w:marLeft w:val="0"/>
      <w:marRight w:val="0"/>
      <w:marTop w:val="0"/>
      <w:marBottom w:val="0"/>
      <w:divBdr>
        <w:top w:val="none" w:sz="0" w:space="0" w:color="auto"/>
        <w:left w:val="none" w:sz="0" w:space="0" w:color="auto"/>
        <w:bottom w:val="none" w:sz="0" w:space="0" w:color="auto"/>
        <w:right w:val="none" w:sz="0" w:space="0" w:color="auto"/>
      </w:divBdr>
      <w:divsChild>
        <w:div w:id="797533121">
          <w:marLeft w:val="0"/>
          <w:marRight w:val="0"/>
          <w:marTop w:val="0"/>
          <w:marBottom w:val="0"/>
          <w:divBdr>
            <w:top w:val="none" w:sz="0" w:space="0" w:color="auto"/>
            <w:left w:val="none" w:sz="0" w:space="0" w:color="auto"/>
            <w:bottom w:val="none" w:sz="0" w:space="0" w:color="auto"/>
            <w:right w:val="none" w:sz="0" w:space="0" w:color="auto"/>
          </w:divBdr>
          <w:divsChild>
            <w:div w:id="724915627">
              <w:marLeft w:val="0"/>
              <w:marRight w:val="0"/>
              <w:marTop w:val="0"/>
              <w:marBottom w:val="0"/>
              <w:divBdr>
                <w:top w:val="none" w:sz="0" w:space="0" w:color="auto"/>
                <w:left w:val="none" w:sz="0" w:space="0" w:color="auto"/>
                <w:bottom w:val="none" w:sz="0" w:space="0" w:color="auto"/>
                <w:right w:val="none" w:sz="0" w:space="0" w:color="auto"/>
              </w:divBdr>
              <w:divsChild>
                <w:div w:id="1845247181">
                  <w:marLeft w:val="0"/>
                  <w:marRight w:val="0"/>
                  <w:marTop w:val="0"/>
                  <w:marBottom w:val="0"/>
                  <w:divBdr>
                    <w:top w:val="none" w:sz="0" w:space="0" w:color="auto"/>
                    <w:left w:val="none" w:sz="0" w:space="0" w:color="auto"/>
                    <w:bottom w:val="none" w:sz="0" w:space="0" w:color="auto"/>
                    <w:right w:val="none" w:sz="0" w:space="0" w:color="auto"/>
                  </w:divBdr>
                  <w:divsChild>
                    <w:div w:id="14226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3786">
      <w:bodyDiv w:val="1"/>
      <w:marLeft w:val="0"/>
      <w:marRight w:val="0"/>
      <w:marTop w:val="0"/>
      <w:marBottom w:val="0"/>
      <w:divBdr>
        <w:top w:val="none" w:sz="0" w:space="0" w:color="auto"/>
        <w:left w:val="none" w:sz="0" w:space="0" w:color="auto"/>
        <w:bottom w:val="none" w:sz="0" w:space="0" w:color="auto"/>
        <w:right w:val="none" w:sz="0" w:space="0" w:color="auto"/>
      </w:divBdr>
      <w:divsChild>
        <w:div w:id="1065763938">
          <w:marLeft w:val="0"/>
          <w:marRight w:val="0"/>
          <w:marTop w:val="0"/>
          <w:marBottom w:val="0"/>
          <w:divBdr>
            <w:top w:val="none" w:sz="0" w:space="0" w:color="auto"/>
            <w:left w:val="none" w:sz="0" w:space="0" w:color="auto"/>
            <w:bottom w:val="none" w:sz="0" w:space="0" w:color="auto"/>
            <w:right w:val="none" w:sz="0" w:space="0" w:color="auto"/>
          </w:divBdr>
          <w:divsChild>
            <w:div w:id="644044981">
              <w:marLeft w:val="0"/>
              <w:marRight w:val="0"/>
              <w:marTop w:val="0"/>
              <w:marBottom w:val="0"/>
              <w:divBdr>
                <w:top w:val="none" w:sz="0" w:space="0" w:color="auto"/>
                <w:left w:val="none" w:sz="0" w:space="0" w:color="auto"/>
                <w:bottom w:val="none" w:sz="0" w:space="0" w:color="auto"/>
                <w:right w:val="none" w:sz="0" w:space="0" w:color="auto"/>
              </w:divBdr>
              <w:divsChild>
                <w:div w:id="1901086622">
                  <w:marLeft w:val="0"/>
                  <w:marRight w:val="0"/>
                  <w:marTop w:val="0"/>
                  <w:marBottom w:val="0"/>
                  <w:divBdr>
                    <w:top w:val="none" w:sz="0" w:space="0" w:color="auto"/>
                    <w:left w:val="none" w:sz="0" w:space="0" w:color="auto"/>
                    <w:bottom w:val="none" w:sz="0" w:space="0" w:color="auto"/>
                    <w:right w:val="none" w:sz="0" w:space="0" w:color="auto"/>
                  </w:divBdr>
                  <w:divsChild>
                    <w:div w:id="1961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39514">
      <w:bodyDiv w:val="1"/>
      <w:marLeft w:val="0"/>
      <w:marRight w:val="0"/>
      <w:marTop w:val="0"/>
      <w:marBottom w:val="0"/>
      <w:divBdr>
        <w:top w:val="none" w:sz="0" w:space="0" w:color="auto"/>
        <w:left w:val="none" w:sz="0" w:space="0" w:color="auto"/>
        <w:bottom w:val="none" w:sz="0" w:space="0" w:color="auto"/>
        <w:right w:val="none" w:sz="0" w:space="0" w:color="auto"/>
      </w:divBdr>
      <w:divsChild>
        <w:div w:id="509372456">
          <w:marLeft w:val="0"/>
          <w:marRight w:val="0"/>
          <w:marTop w:val="0"/>
          <w:marBottom w:val="0"/>
          <w:divBdr>
            <w:top w:val="none" w:sz="0" w:space="0" w:color="auto"/>
            <w:left w:val="none" w:sz="0" w:space="0" w:color="auto"/>
            <w:bottom w:val="none" w:sz="0" w:space="0" w:color="auto"/>
            <w:right w:val="none" w:sz="0" w:space="0" w:color="auto"/>
          </w:divBdr>
          <w:divsChild>
            <w:div w:id="1105004472">
              <w:marLeft w:val="0"/>
              <w:marRight w:val="0"/>
              <w:marTop w:val="0"/>
              <w:marBottom w:val="0"/>
              <w:divBdr>
                <w:top w:val="none" w:sz="0" w:space="0" w:color="auto"/>
                <w:left w:val="none" w:sz="0" w:space="0" w:color="auto"/>
                <w:bottom w:val="none" w:sz="0" w:space="0" w:color="auto"/>
                <w:right w:val="none" w:sz="0" w:space="0" w:color="auto"/>
              </w:divBdr>
              <w:divsChild>
                <w:div w:id="65030801">
                  <w:marLeft w:val="0"/>
                  <w:marRight w:val="0"/>
                  <w:marTop w:val="0"/>
                  <w:marBottom w:val="0"/>
                  <w:divBdr>
                    <w:top w:val="none" w:sz="0" w:space="0" w:color="auto"/>
                    <w:left w:val="none" w:sz="0" w:space="0" w:color="auto"/>
                    <w:bottom w:val="none" w:sz="0" w:space="0" w:color="auto"/>
                    <w:right w:val="none" w:sz="0" w:space="0" w:color="auto"/>
                  </w:divBdr>
                  <w:divsChild>
                    <w:div w:id="13884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5357">
      <w:bodyDiv w:val="1"/>
      <w:marLeft w:val="0"/>
      <w:marRight w:val="0"/>
      <w:marTop w:val="0"/>
      <w:marBottom w:val="0"/>
      <w:divBdr>
        <w:top w:val="none" w:sz="0" w:space="0" w:color="auto"/>
        <w:left w:val="none" w:sz="0" w:space="0" w:color="auto"/>
        <w:bottom w:val="none" w:sz="0" w:space="0" w:color="auto"/>
        <w:right w:val="none" w:sz="0" w:space="0" w:color="auto"/>
      </w:divBdr>
      <w:divsChild>
        <w:div w:id="1241326044">
          <w:marLeft w:val="0"/>
          <w:marRight w:val="0"/>
          <w:marTop w:val="0"/>
          <w:marBottom w:val="0"/>
          <w:divBdr>
            <w:top w:val="none" w:sz="0" w:space="0" w:color="auto"/>
            <w:left w:val="none" w:sz="0" w:space="0" w:color="auto"/>
            <w:bottom w:val="none" w:sz="0" w:space="0" w:color="auto"/>
            <w:right w:val="none" w:sz="0" w:space="0" w:color="auto"/>
          </w:divBdr>
          <w:divsChild>
            <w:div w:id="1162233469">
              <w:marLeft w:val="0"/>
              <w:marRight w:val="0"/>
              <w:marTop w:val="0"/>
              <w:marBottom w:val="0"/>
              <w:divBdr>
                <w:top w:val="none" w:sz="0" w:space="0" w:color="auto"/>
                <w:left w:val="none" w:sz="0" w:space="0" w:color="auto"/>
                <w:bottom w:val="none" w:sz="0" w:space="0" w:color="auto"/>
                <w:right w:val="none" w:sz="0" w:space="0" w:color="auto"/>
              </w:divBdr>
              <w:divsChild>
                <w:div w:id="1638686745">
                  <w:marLeft w:val="0"/>
                  <w:marRight w:val="0"/>
                  <w:marTop w:val="0"/>
                  <w:marBottom w:val="0"/>
                  <w:divBdr>
                    <w:top w:val="none" w:sz="0" w:space="0" w:color="auto"/>
                    <w:left w:val="none" w:sz="0" w:space="0" w:color="auto"/>
                    <w:bottom w:val="none" w:sz="0" w:space="0" w:color="auto"/>
                    <w:right w:val="none" w:sz="0" w:space="0" w:color="auto"/>
                  </w:divBdr>
                  <w:divsChild>
                    <w:div w:id="490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85472">
      <w:bodyDiv w:val="1"/>
      <w:marLeft w:val="0"/>
      <w:marRight w:val="0"/>
      <w:marTop w:val="0"/>
      <w:marBottom w:val="0"/>
      <w:divBdr>
        <w:top w:val="none" w:sz="0" w:space="0" w:color="auto"/>
        <w:left w:val="none" w:sz="0" w:space="0" w:color="auto"/>
        <w:bottom w:val="none" w:sz="0" w:space="0" w:color="auto"/>
        <w:right w:val="none" w:sz="0" w:space="0" w:color="auto"/>
      </w:divBdr>
      <w:divsChild>
        <w:div w:id="1172646054">
          <w:marLeft w:val="0"/>
          <w:marRight w:val="0"/>
          <w:marTop w:val="0"/>
          <w:marBottom w:val="0"/>
          <w:divBdr>
            <w:top w:val="none" w:sz="0" w:space="0" w:color="auto"/>
            <w:left w:val="none" w:sz="0" w:space="0" w:color="auto"/>
            <w:bottom w:val="none" w:sz="0" w:space="0" w:color="auto"/>
            <w:right w:val="none" w:sz="0" w:space="0" w:color="auto"/>
          </w:divBdr>
          <w:divsChild>
            <w:div w:id="918178740">
              <w:marLeft w:val="0"/>
              <w:marRight w:val="0"/>
              <w:marTop w:val="0"/>
              <w:marBottom w:val="0"/>
              <w:divBdr>
                <w:top w:val="none" w:sz="0" w:space="0" w:color="auto"/>
                <w:left w:val="none" w:sz="0" w:space="0" w:color="auto"/>
                <w:bottom w:val="none" w:sz="0" w:space="0" w:color="auto"/>
                <w:right w:val="none" w:sz="0" w:space="0" w:color="auto"/>
              </w:divBdr>
              <w:divsChild>
                <w:div w:id="333070869">
                  <w:marLeft w:val="0"/>
                  <w:marRight w:val="0"/>
                  <w:marTop w:val="0"/>
                  <w:marBottom w:val="0"/>
                  <w:divBdr>
                    <w:top w:val="none" w:sz="0" w:space="0" w:color="auto"/>
                    <w:left w:val="none" w:sz="0" w:space="0" w:color="auto"/>
                    <w:bottom w:val="none" w:sz="0" w:space="0" w:color="auto"/>
                    <w:right w:val="none" w:sz="0" w:space="0" w:color="auto"/>
                  </w:divBdr>
                  <w:divsChild>
                    <w:div w:id="10356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9379">
      <w:bodyDiv w:val="1"/>
      <w:marLeft w:val="0"/>
      <w:marRight w:val="0"/>
      <w:marTop w:val="0"/>
      <w:marBottom w:val="0"/>
      <w:divBdr>
        <w:top w:val="none" w:sz="0" w:space="0" w:color="auto"/>
        <w:left w:val="none" w:sz="0" w:space="0" w:color="auto"/>
        <w:bottom w:val="none" w:sz="0" w:space="0" w:color="auto"/>
        <w:right w:val="none" w:sz="0" w:space="0" w:color="auto"/>
      </w:divBdr>
      <w:divsChild>
        <w:div w:id="1859077942">
          <w:marLeft w:val="0"/>
          <w:marRight w:val="0"/>
          <w:marTop w:val="0"/>
          <w:marBottom w:val="0"/>
          <w:divBdr>
            <w:top w:val="none" w:sz="0" w:space="0" w:color="auto"/>
            <w:left w:val="none" w:sz="0" w:space="0" w:color="auto"/>
            <w:bottom w:val="none" w:sz="0" w:space="0" w:color="auto"/>
            <w:right w:val="none" w:sz="0" w:space="0" w:color="auto"/>
          </w:divBdr>
          <w:divsChild>
            <w:div w:id="1216576950">
              <w:marLeft w:val="0"/>
              <w:marRight w:val="0"/>
              <w:marTop w:val="0"/>
              <w:marBottom w:val="0"/>
              <w:divBdr>
                <w:top w:val="none" w:sz="0" w:space="0" w:color="auto"/>
                <w:left w:val="none" w:sz="0" w:space="0" w:color="auto"/>
                <w:bottom w:val="none" w:sz="0" w:space="0" w:color="auto"/>
                <w:right w:val="none" w:sz="0" w:space="0" w:color="auto"/>
              </w:divBdr>
              <w:divsChild>
                <w:div w:id="1740899827">
                  <w:marLeft w:val="0"/>
                  <w:marRight w:val="0"/>
                  <w:marTop w:val="0"/>
                  <w:marBottom w:val="0"/>
                  <w:divBdr>
                    <w:top w:val="none" w:sz="0" w:space="0" w:color="auto"/>
                    <w:left w:val="none" w:sz="0" w:space="0" w:color="auto"/>
                    <w:bottom w:val="none" w:sz="0" w:space="0" w:color="auto"/>
                    <w:right w:val="none" w:sz="0" w:space="0" w:color="auto"/>
                  </w:divBdr>
                  <w:divsChild>
                    <w:div w:id="4604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27958">
      <w:bodyDiv w:val="1"/>
      <w:marLeft w:val="0"/>
      <w:marRight w:val="0"/>
      <w:marTop w:val="0"/>
      <w:marBottom w:val="0"/>
      <w:divBdr>
        <w:top w:val="none" w:sz="0" w:space="0" w:color="auto"/>
        <w:left w:val="none" w:sz="0" w:space="0" w:color="auto"/>
        <w:bottom w:val="none" w:sz="0" w:space="0" w:color="auto"/>
        <w:right w:val="none" w:sz="0" w:space="0" w:color="auto"/>
      </w:divBdr>
      <w:divsChild>
        <w:div w:id="1382364537">
          <w:marLeft w:val="0"/>
          <w:marRight w:val="0"/>
          <w:marTop w:val="0"/>
          <w:marBottom w:val="0"/>
          <w:divBdr>
            <w:top w:val="none" w:sz="0" w:space="0" w:color="auto"/>
            <w:left w:val="none" w:sz="0" w:space="0" w:color="auto"/>
            <w:bottom w:val="none" w:sz="0" w:space="0" w:color="auto"/>
            <w:right w:val="none" w:sz="0" w:space="0" w:color="auto"/>
          </w:divBdr>
          <w:divsChild>
            <w:div w:id="623073668">
              <w:marLeft w:val="0"/>
              <w:marRight w:val="0"/>
              <w:marTop w:val="0"/>
              <w:marBottom w:val="0"/>
              <w:divBdr>
                <w:top w:val="none" w:sz="0" w:space="0" w:color="auto"/>
                <w:left w:val="none" w:sz="0" w:space="0" w:color="auto"/>
                <w:bottom w:val="none" w:sz="0" w:space="0" w:color="auto"/>
                <w:right w:val="none" w:sz="0" w:space="0" w:color="auto"/>
              </w:divBdr>
              <w:divsChild>
                <w:div w:id="1793666973">
                  <w:marLeft w:val="0"/>
                  <w:marRight w:val="0"/>
                  <w:marTop w:val="0"/>
                  <w:marBottom w:val="0"/>
                  <w:divBdr>
                    <w:top w:val="none" w:sz="0" w:space="0" w:color="auto"/>
                    <w:left w:val="none" w:sz="0" w:space="0" w:color="auto"/>
                    <w:bottom w:val="none" w:sz="0" w:space="0" w:color="auto"/>
                    <w:right w:val="none" w:sz="0" w:space="0" w:color="auto"/>
                  </w:divBdr>
                  <w:divsChild>
                    <w:div w:id="13184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kalarus</dc:creator>
  <cp:keywords/>
  <dc:description/>
  <cp:lastModifiedBy>emma kalarus</cp:lastModifiedBy>
  <cp:revision>2</cp:revision>
  <dcterms:created xsi:type="dcterms:W3CDTF">2022-10-21T17:44:00Z</dcterms:created>
  <dcterms:modified xsi:type="dcterms:W3CDTF">2022-10-22T20:35:00Z</dcterms:modified>
</cp:coreProperties>
</file>